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94" w:rsidRPr="00191E92" w:rsidRDefault="00552CD0" w:rsidP="003F4C94">
      <w:pPr>
        <w:jc w:val="both"/>
        <w:rPr>
          <w:sz w:val="32"/>
          <w:szCs w:val="32"/>
        </w:rPr>
      </w:pPr>
      <w:r>
        <w:rPr>
          <w:noProof/>
          <w:sz w:val="32"/>
          <w:szCs w:val="32"/>
          <w:lang w:eastAsia="en-GB"/>
        </w:rPr>
        <w:drawing>
          <wp:anchor distT="0" distB="0" distL="114300" distR="114300" simplePos="0" relativeHeight="251667456" behindDoc="0" locked="0" layoutInCell="1" allowOverlap="1">
            <wp:simplePos x="0" y="0"/>
            <wp:positionH relativeFrom="column">
              <wp:posOffset>4726940</wp:posOffset>
            </wp:positionH>
            <wp:positionV relativeFrom="paragraph">
              <wp:posOffset>-1181100</wp:posOffset>
            </wp:positionV>
            <wp:extent cx="1762125" cy="1762125"/>
            <wp:effectExtent l="19050" t="0" r="9525" b="0"/>
            <wp:wrapNone/>
            <wp:docPr id="4" name="Picture 2" descr="C:\Users\MiJones\AppData\Local\Microsoft\Windows\Temporary Internet Files\Content.IE5\EQXYSFXN\2068647073_027652d2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Jones\AppData\Local\Microsoft\Windows\Temporary Internet Files\Content.IE5\EQXYSFXN\2068647073_027652d2e8[1].jpg"/>
                    <pic:cNvPicPr>
                      <a:picLocks noChangeAspect="1" noChangeArrowheads="1"/>
                    </pic:cNvPicPr>
                  </pic:nvPicPr>
                  <pic:blipFill>
                    <a:blip r:embed="rId9" cstate="print"/>
                    <a:srcRect/>
                    <a:stretch>
                      <a:fillRect/>
                    </a:stretch>
                  </pic:blipFill>
                  <pic:spPr bwMode="auto">
                    <a:xfrm>
                      <a:off x="0" y="0"/>
                      <a:ext cx="1762125" cy="1762125"/>
                    </a:xfrm>
                    <a:prstGeom prst="rect">
                      <a:avLst/>
                    </a:prstGeom>
                    <a:noFill/>
                    <a:ln w="9525">
                      <a:noFill/>
                      <a:miter lim="800000"/>
                      <a:headEnd/>
                      <a:tailEnd/>
                    </a:ln>
                  </pic:spPr>
                </pic:pic>
              </a:graphicData>
            </a:graphic>
          </wp:anchor>
        </w:drawing>
      </w:r>
    </w:p>
    <w:p w:rsidR="003F4C94" w:rsidRPr="00191E92" w:rsidRDefault="003F4C94" w:rsidP="003F4C94">
      <w:pPr>
        <w:jc w:val="both"/>
        <w:rPr>
          <w:sz w:val="32"/>
          <w:szCs w:val="32"/>
        </w:rPr>
      </w:pPr>
    </w:p>
    <w:p w:rsidR="003F4C94" w:rsidRPr="00191E92" w:rsidRDefault="003F4C94" w:rsidP="003F4C94">
      <w:pPr>
        <w:jc w:val="both"/>
        <w:rPr>
          <w:sz w:val="32"/>
          <w:szCs w:val="32"/>
        </w:rPr>
      </w:pPr>
      <w:r>
        <w:rPr>
          <w:sz w:val="32"/>
          <w:szCs w:val="32"/>
        </w:rPr>
        <w:t>01 December</w:t>
      </w:r>
      <w:r w:rsidRPr="00191E92">
        <w:rPr>
          <w:sz w:val="32"/>
          <w:szCs w:val="32"/>
        </w:rPr>
        <w:t xml:space="preserve"> 2016</w:t>
      </w:r>
    </w:p>
    <w:p w:rsidR="003F4C94" w:rsidRPr="00191E92" w:rsidRDefault="003F4C94" w:rsidP="003F4C94">
      <w:pPr>
        <w:jc w:val="both"/>
        <w:rPr>
          <w:sz w:val="32"/>
          <w:szCs w:val="32"/>
        </w:rPr>
      </w:pPr>
    </w:p>
    <w:p w:rsidR="003F4C94" w:rsidRPr="00191E92" w:rsidRDefault="003F4C94" w:rsidP="003F4C94">
      <w:pPr>
        <w:rPr>
          <w:sz w:val="32"/>
          <w:szCs w:val="32"/>
        </w:rPr>
      </w:pPr>
      <w:r w:rsidRPr="00191E92">
        <w:rPr>
          <w:sz w:val="32"/>
          <w:szCs w:val="32"/>
        </w:rPr>
        <w:t xml:space="preserve">Welcome to our </w:t>
      </w:r>
      <w:r>
        <w:rPr>
          <w:sz w:val="32"/>
          <w:szCs w:val="32"/>
        </w:rPr>
        <w:t>third</w:t>
      </w:r>
      <w:r w:rsidRPr="00191E92">
        <w:rPr>
          <w:sz w:val="32"/>
          <w:szCs w:val="32"/>
        </w:rPr>
        <w:t xml:space="preserve"> Cardiff Institute for the Blind </w:t>
      </w:r>
      <w:r>
        <w:rPr>
          <w:sz w:val="32"/>
          <w:szCs w:val="32"/>
        </w:rPr>
        <w:t xml:space="preserve">(CIB) </w:t>
      </w:r>
      <w:r w:rsidRPr="00191E92">
        <w:rPr>
          <w:sz w:val="32"/>
          <w:szCs w:val="32"/>
        </w:rPr>
        <w:t xml:space="preserve">newsletter of 2016. We have a wide range of services and events on offer over the next few months, some of which are detailed below. Our office number for any queries or to book an event is </w:t>
      </w:r>
      <w:r w:rsidRPr="00EC2B3E">
        <w:rPr>
          <w:b/>
          <w:sz w:val="32"/>
          <w:szCs w:val="32"/>
        </w:rPr>
        <w:t>029 2039 8900</w:t>
      </w:r>
      <w:r w:rsidRPr="00191E92">
        <w:rPr>
          <w:sz w:val="32"/>
          <w:szCs w:val="32"/>
        </w:rPr>
        <w:t xml:space="preserve">.  Or you can keep up-to-date via our website at </w:t>
      </w:r>
      <w:hyperlink r:id="rId10" w:history="1">
        <w:r w:rsidRPr="00191E92">
          <w:rPr>
            <w:rStyle w:val="Hyperlink"/>
            <w:sz w:val="32"/>
            <w:szCs w:val="32"/>
          </w:rPr>
          <w:t>www.cibi.co.uk</w:t>
        </w:r>
      </w:hyperlink>
      <w:r w:rsidRPr="00191E92">
        <w:rPr>
          <w:sz w:val="32"/>
          <w:szCs w:val="32"/>
        </w:rPr>
        <w:t xml:space="preserve">, Facebook page </w:t>
      </w:r>
      <w:hyperlink r:id="rId11" w:history="1">
        <w:r w:rsidRPr="00191E92">
          <w:rPr>
            <w:rStyle w:val="Hyperlink"/>
            <w:sz w:val="32"/>
            <w:szCs w:val="32"/>
          </w:rPr>
          <w:t>www.facebook.com/CardiffInstitutefortheBlind</w:t>
        </w:r>
      </w:hyperlink>
      <w:r w:rsidRPr="00191E92">
        <w:rPr>
          <w:sz w:val="32"/>
          <w:szCs w:val="32"/>
        </w:rPr>
        <w:t xml:space="preserve"> and Twitter @</w:t>
      </w:r>
      <w:proofErr w:type="spellStart"/>
      <w:r w:rsidRPr="00191E92">
        <w:rPr>
          <w:sz w:val="32"/>
          <w:szCs w:val="32"/>
        </w:rPr>
        <w:t>CardiffBlind</w:t>
      </w:r>
      <w:proofErr w:type="spellEnd"/>
    </w:p>
    <w:p w:rsidR="003F4C94" w:rsidRDefault="003F4C94" w:rsidP="003F4C94">
      <w:pPr>
        <w:rPr>
          <w:sz w:val="32"/>
          <w:szCs w:val="32"/>
        </w:rPr>
      </w:pPr>
    </w:p>
    <w:p w:rsidR="006E1255" w:rsidRDefault="006E1255" w:rsidP="003F4C94">
      <w:pPr>
        <w:rPr>
          <w:sz w:val="32"/>
          <w:szCs w:val="32"/>
        </w:rPr>
      </w:pPr>
      <w:r>
        <w:rPr>
          <w:sz w:val="32"/>
          <w:szCs w:val="32"/>
        </w:rPr>
        <w:t xml:space="preserve">May we take this opportunity </w:t>
      </w:r>
      <w:r w:rsidR="00552CD0">
        <w:rPr>
          <w:sz w:val="32"/>
          <w:szCs w:val="32"/>
        </w:rPr>
        <w:t xml:space="preserve">to wish all of our </w:t>
      </w:r>
      <w:r w:rsidR="002B3AD3">
        <w:rPr>
          <w:sz w:val="32"/>
          <w:szCs w:val="32"/>
        </w:rPr>
        <w:t>service-users,</w:t>
      </w:r>
      <w:r w:rsidR="00552CD0">
        <w:rPr>
          <w:sz w:val="32"/>
          <w:szCs w:val="32"/>
        </w:rPr>
        <w:t xml:space="preserve"> volunteers </w:t>
      </w:r>
      <w:r w:rsidR="002B3AD3">
        <w:rPr>
          <w:sz w:val="32"/>
          <w:szCs w:val="32"/>
        </w:rPr>
        <w:t xml:space="preserve">and supporters </w:t>
      </w:r>
      <w:r w:rsidR="00552CD0">
        <w:rPr>
          <w:sz w:val="32"/>
          <w:szCs w:val="32"/>
        </w:rPr>
        <w:t xml:space="preserve">a very merry Christmas and a happy and healthy New </w:t>
      </w:r>
      <w:proofErr w:type="gramStart"/>
      <w:r w:rsidR="00552CD0">
        <w:rPr>
          <w:sz w:val="32"/>
          <w:szCs w:val="32"/>
        </w:rPr>
        <w:t>Year.</w:t>
      </w:r>
      <w:proofErr w:type="gramEnd"/>
    </w:p>
    <w:p w:rsidR="006E1255" w:rsidRDefault="006E1255" w:rsidP="003F4C94">
      <w:pPr>
        <w:rPr>
          <w:sz w:val="32"/>
          <w:szCs w:val="32"/>
        </w:rPr>
      </w:pPr>
    </w:p>
    <w:p w:rsidR="003F4C94" w:rsidRDefault="002B2909" w:rsidP="003F4C94">
      <w:pPr>
        <w:pStyle w:val="Heading2"/>
      </w:pPr>
      <w:r>
        <w:t xml:space="preserve">Confidence </w:t>
      </w:r>
      <w:r w:rsidR="006436D4">
        <w:t>building</w:t>
      </w:r>
      <w:r>
        <w:t xml:space="preserve"> </w:t>
      </w:r>
      <w:r w:rsidR="002B3AD3">
        <w:t>and daily living skills</w:t>
      </w:r>
      <w:r>
        <w:t xml:space="preserve"> sessions</w:t>
      </w:r>
    </w:p>
    <w:p w:rsidR="002A25AE" w:rsidRDefault="002B3AD3" w:rsidP="003F4C94">
      <w:pPr>
        <w:rPr>
          <w:sz w:val="32"/>
          <w:szCs w:val="32"/>
        </w:rPr>
      </w:pPr>
      <w:r>
        <w:rPr>
          <w:sz w:val="32"/>
          <w:szCs w:val="32"/>
        </w:rPr>
        <w:t>We</w:t>
      </w:r>
      <w:r w:rsidR="003F4C94">
        <w:rPr>
          <w:sz w:val="32"/>
          <w:szCs w:val="32"/>
        </w:rPr>
        <w:t xml:space="preserve"> </w:t>
      </w:r>
      <w:r w:rsidR="00B04F2C">
        <w:rPr>
          <w:sz w:val="32"/>
          <w:szCs w:val="32"/>
        </w:rPr>
        <w:t xml:space="preserve">will be holding </w:t>
      </w:r>
      <w:r w:rsidR="003F4C94">
        <w:rPr>
          <w:sz w:val="32"/>
          <w:szCs w:val="32"/>
        </w:rPr>
        <w:t xml:space="preserve">sessions </w:t>
      </w:r>
      <w:r w:rsidR="00B510FC">
        <w:rPr>
          <w:sz w:val="32"/>
          <w:szCs w:val="32"/>
        </w:rPr>
        <w:t xml:space="preserve">throughout the year </w:t>
      </w:r>
      <w:r w:rsidR="003F4C94">
        <w:rPr>
          <w:sz w:val="32"/>
          <w:szCs w:val="32"/>
        </w:rPr>
        <w:t xml:space="preserve">at Jones Court to help </w:t>
      </w:r>
      <w:r>
        <w:rPr>
          <w:sz w:val="32"/>
          <w:szCs w:val="32"/>
        </w:rPr>
        <w:t>people</w:t>
      </w:r>
      <w:r w:rsidR="003F4C94">
        <w:rPr>
          <w:sz w:val="32"/>
          <w:szCs w:val="32"/>
        </w:rPr>
        <w:t xml:space="preserve"> with sight loss </w:t>
      </w:r>
      <w:r>
        <w:rPr>
          <w:sz w:val="32"/>
          <w:szCs w:val="32"/>
        </w:rPr>
        <w:t>and anyone who supports them</w:t>
      </w:r>
      <w:r w:rsidR="003F4C94">
        <w:rPr>
          <w:sz w:val="32"/>
          <w:szCs w:val="32"/>
        </w:rPr>
        <w:t>. We</w:t>
      </w:r>
      <w:r w:rsidR="00B04F2C">
        <w:rPr>
          <w:sz w:val="32"/>
          <w:szCs w:val="32"/>
        </w:rPr>
        <w:t xml:space="preserve"> will</w:t>
      </w:r>
      <w:r w:rsidR="003F4C94">
        <w:rPr>
          <w:sz w:val="32"/>
          <w:szCs w:val="32"/>
        </w:rPr>
        <w:t xml:space="preserve"> offer practical skills, hints and tips and cover topics such as </w:t>
      </w:r>
      <w:r w:rsidR="00E304B6">
        <w:rPr>
          <w:sz w:val="32"/>
          <w:szCs w:val="32"/>
        </w:rPr>
        <w:t>money matters</w:t>
      </w:r>
      <w:r w:rsidR="003F4C94">
        <w:rPr>
          <w:sz w:val="32"/>
          <w:szCs w:val="32"/>
        </w:rPr>
        <w:t>, transport, technology, shopping and health &amp;</w:t>
      </w:r>
      <w:r w:rsidR="002B2909">
        <w:rPr>
          <w:sz w:val="32"/>
          <w:szCs w:val="32"/>
        </w:rPr>
        <w:t xml:space="preserve"> wellbeing</w:t>
      </w:r>
      <w:r w:rsidR="00B510FC">
        <w:rPr>
          <w:sz w:val="32"/>
          <w:szCs w:val="32"/>
        </w:rPr>
        <w:t>. G</w:t>
      </w:r>
      <w:r w:rsidR="00B04F2C">
        <w:rPr>
          <w:sz w:val="32"/>
          <w:szCs w:val="32"/>
        </w:rPr>
        <w:t xml:space="preserve">uest speakers </w:t>
      </w:r>
      <w:r w:rsidR="002B2909">
        <w:rPr>
          <w:sz w:val="32"/>
          <w:szCs w:val="32"/>
        </w:rPr>
        <w:t xml:space="preserve">will </w:t>
      </w:r>
      <w:r w:rsidR="00B04F2C">
        <w:rPr>
          <w:sz w:val="32"/>
          <w:szCs w:val="32"/>
        </w:rPr>
        <w:t>be invited</w:t>
      </w:r>
      <w:r w:rsidR="002B2909">
        <w:rPr>
          <w:sz w:val="32"/>
          <w:szCs w:val="32"/>
        </w:rPr>
        <w:t xml:space="preserve"> </w:t>
      </w:r>
      <w:r w:rsidR="00B04F2C">
        <w:rPr>
          <w:sz w:val="32"/>
          <w:szCs w:val="32"/>
        </w:rPr>
        <w:t>to talk at each session.</w:t>
      </w:r>
      <w:r w:rsidR="002A25AE">
        <w:rPr>
          <w:sz w:val="32"/>
          <w:szCs w:val="32"/>
        </w:rPr>
        <w:t xml:space="preserve"> </w:t>
      </w:r>
    </w:p>
    <w:p w:rsidR="002A25AE" w:rsidRDefault="002A25AE" w:rsidP="003F4C94">
      <w:pPr>
        <w:rPr>
          <w:sz w:val="32"/>
          <w:szCs w:val="32"/>
        </w:rPr>
      </w:pPr>
    </w:p>
    <w:p w:rsidR="002B2909" w:rsidRDefault="006436D4" w:rsidP="003F4C94">
      <w:pPr>
        <w:rPr>
          <w:sz w:val="32"/>
          <w:szCs w:val="32"/>
        </w:rPr>
      </w:pPr>
      <w:r>
        <w:rPr>
          <w:sz w:val="32"/>
          <w:szCs w:val="32"/>
        </w:rPr>
        <w:t>Forthcoming sessions:</w:t>
      </w:r>
    </w:p>
    <w:p w:rsidR="006436D4" w:rsidRDefault="006436D4" w:rsidP="002B2909">
      <w:pPr>
        <w:rPr>
          <w:b/>
          <w:sz w:val="32"/>
          <w:szCs w:val="32"/>
        </w:rPr>
      </w:pPr>
    </w:p>
    <w:p w:rsidR="006436D4" w:rsidRDefault="006436D4" w:rsidP="002B2909">
      <w:pPr>
        <w:rPr>
          <w:b/>
          <w:sz w:val="32"/>
          <w:szCs w:val="32"/>
        </w:rPr>
      </w:pPr>
      <w:r>
        <w:rPr>
          <w:b/>
          <w:sz w:val="32"/>
          <w:szCs w:val="32"/>
        </w:rPr>
        <w:t>Friday</w:t>
      </w:r>
      <w:r w:rsidR="002B3AD3">
        <w:rPr>
          <w:b/>
          <w:sz w:val="32"/>
          <w:szCs w:val="32"/>
        </w:rPr>
        <w:t>,</w:t>
      </w:r>
      <w:r>
        <w:rPr>
          <w:b/>
          <w:sz w:val="32"/>
          <w:szCs w:val="32"/>
        </w:rPr>
        <w:t xml:space="preserve"> 27 January 2017 - Making the most of your sight </w:t>
      </w:r>
    </w:p>
    <w:p w:rsidR="006436D4" w:rsidRDefault="006436D4" w:rsidP="002B2909">
      <w:pPr>
        <w:rPr>
          <w:sz w:val="32"/>
          <w:szCs w:val="32"/>
        </w:rPr>
      </w:pPr>
      <w:r w:rsidRPr="006436D4">
        <w:rPr>
          <w:sz w:val="32"/>
          <w:szCs w:val="32"/>
        </w:rPr>
        <w:t>Brief outline of the day:</w:t>
      </w:r>
    </w:p>
    <w:p w:rsidR="006436D4" w:rsidRDefault="006436D4" w:rsidP="006436D4">
      <w:pPr>
        <w:numPr>
          <w:ilvl w:val="0"/>
          <w:numId w:val="14"/>
        </w:numPr>
        <w:rPr>
          <w:sz w:val="32"/>
          <w:szCs w:val="32"/>
        </w:rPr>
      </w:pPr>
      <w:r>
        <w:rPr>
          <w:sz w:val="32"/>
          <w:szCs w:val="32"/>
        </w:rPr>
        <w:t>Looking after your sight</w:t>
      </w:r>
    </w:p>
    <w:p w:rsidR="006436D4" w:rsidRDefault="006436D4" w:rsidP="006436D4">
      <w:pPr>
        <w:numPr>
          <w:ilvl w:val="0"/>
          <w:numId w:val="14"/>
        </w:numPr>
        <w:rPr>
          <w:sz w:val="32"/>
          <w:szCs w:val="32"/>
        </w:rPr>
      </w:pPr>
      <w:r>
        <w:rPr>
          <w:sz w:val="32"/>
          <w:szCs w:val="32"/>
        </w:rPr>
        <w:t>Low vision assessment checks and aids</w:t>
      </w:r>
    </w:p>
    <w:p w:rsidR="006436D4" w:rsidRDefault="006436D4" w:rsidP="006436D4">
      <w:pPr>
        <w:numPr>
          <w:ilvl w:val="0"/>
          <w:numId w:val="14"/>
        </w:numPr>
        <w:rPr>
          <w:sz w:val="32"/>
          <w:szCs w:val="32"/>
        </w:rPr>
      </w:pPr>
      <w:r>
        <w:rPr>
          <w:sz w:val="32"/>
          <w:szCs w:val="32"/>
        </w:rPr>
        <w:t>Products that can help</w:t>
      </w:r>
    </w:p>
    <w:p w:rsidR="006436D4" w:rsidRPr="006436D4" w:rsidRDefault="006436D4" w:rsidP="006436D4">
      <w:pPr>
        <w:numPr>
          <w:ilvl w:val="0"/>
          <w:numId w:val="14"/>
        </w:numPr>
        <w:rPr>
          <w:sz w:val="32"/>
          <w:szCs w:val="32"/>
        </w:rPr>
      </w:pPr>
      <w:r>
        <w:rPr>
          <w:sz w:val="32"/>
          <w:szCs w:val="32"/>
        </w:rPr>
        <w:t xml:space="preserve">Overview and demonstration of ‘Eccentric </w:t>
      </w:r>
      <w:commentRangeStart w:id="0"/>
      <w:r>
        <w:rPr>
          <w:sz w:val="32"/>
          <w:szCs w:val="32"/>
        </w:rPr>
        <w:t>Viewing</w:t>
      </w:r>
      <w:commentRangeEnd w:id="0"/>
      <w:r w:rsidR="00E304B6">
        <w:rPr>
          <w:rStyle w:val="CommentReference"/>
        </w:rPr>
        <w:commentReference w:id="0"/>
      </w:r>
      <w:r>
        <w:rPr>
          <w:sz w:val="32"/>
          <w:szCs w:val="32"/>
        </w:rPr>
        <w:t>’</w:t>
      </w:r>
    </w:p>
    <w:p w:rsidR="006436D4" w:rsidRDefault="006436D4" w:rsidP="002B2909">
      <w:pPr>
        <w:rPr>
          <w:b/>
          <w:sz w:val="32"/>
          <w:szCs w:val="32"/>
        </w:rPr>
      </w:pPr>
    </w:p>
    <w:p w:rsidR="002B3AD3" w:rsidRDefault="002B3AD3" w:rsidP="002B2909">
      <w:pPr>
        <w:rPr>
          <w:b/>
          <w:sz w:val="32"/>
          <w:szCs w:val="32"/>
        </w:rPr>
      </w:pPr>
    </w:p>
    <w:p w:rsidR="002B3AD3" w:rsidRDefault="002B3AD3" w:rsidP="002B2909">
      <w:pPr>
        <w:rPr>
          <w:b/>
          <w:sz w:val="32"/>
          <w:szCs w:val="32"/>
        </w:rPr>
      </w:pPr>
    </w:p>
    <w:p w:rsidR="002B2909" w:rsidRDefault="006436D4" w:rsidP="002B2909">
      <w:pPr>
        <w:rPr>
          <w:b/>
          <w:sz w:val="32"/>
          <w:szCs w:val="32"/>
        </w:rPr>
      </w:pPr>
      <w:r w:rsidRPr="002B2909">
        <w:rPr>
          <w:b/>
          <w:sz w:val="32"/>
          <w:szCs w:val="32"/>
        </w:rPr>
        <w:lastRenderedPageBreak/>
        <w:t>Friday</w:t>
      </w:r>
      <w:r w:rsidR="002B3AD3">
        <w:rPr>
          <w:b/>
          <w:sz w:val="32"/>
          <w:szCs w:val="32"/>
        </w:rPr>
        <w:t>,</w:t>
      </w:r>
      <w:r w:rsidRPr="002B2909">
        <w:rPr>
          <w:b/>
          <w:sz w:val="32"/>
          <w:szCs w:val="32"/>
        </w:rPr>
        <w:t xml:space="preserve"> 24 February 2017</w:t>
      </w:r>
      <w:r>
        <w:rPr>
          <w:b/>
          <w:sz w:val="32"/>
          <w:szCs w:val="32"/>
        </w:rPr>
        <w:t xml:space="preserve"> - </w:t>
      </w:r>
      <w:r w:rsidR="002B2909" w:rsidRPr="002B2909">
        <w:rPr>
          <w:b/>
          <w:sz w:val="32"/>
          <w:szCs w:val="32"/>
        </w:rPr>
        <w:t>Connect to your community</w:t>
      </w:r>
    </w:p>
    <w:p w:rsidR="006436D4" w:rsidRPr="006436D4" w:rsidRDefault="006436D4" w:rsidP="002B2909">
      <w:pPr>
        <w:rPr>
          <w:sz w:val="32"/>
          <w:szCs w:val="32"/>
        </w:rPr>
      </w:pPr>
      <w:r w:rsidRPr="006436D4">
        <w:rPr>
          <w:sz w:val="32"/>
          <w:szCs w:val="32"/>
        </w:rPr>
        <w:t>Brief ou</w:t>
      </w:r>
      <w:r>
        <w:rPr>
          <w:sz w:val="32"/>
          <w:szCs w:val="32"/>
        </w:rPr>
        <w:t>t</w:t>
      </w:r>
      <w:r w:rsidRPr="006436D4">
        <w:rPr>
          <w:sz w:val="32"/>
          <w:szCs w:val="32"/>
        </w:rPr>
        <w:t>line of the day</w:t>
      </w:r>
      <w:r>
        <w:rPr>
          <w:sz w:val="32"/>
          <w:szCs w:val="32"/>
        </w:rPr>
        <w:t>:</w:t>
      </w:r>
    </w:p>
    <w:p w:rsidR="002B2909" w:rsidRDefault="002B3AD3" w:rsidP="002B2909">
      <w:pPr>
        <w:numPr>
          <w:ilvl w:val="0"/>
          <w:numId w:val="12"/>
        </w:numPr>
        <w:rPr>
          <w:sz w:val="32"/>
          <w:szCs w:val="32"/>
        </w:rPr>
      </w:pPr>
      <w:r>
        <w:rPr>
          <w:sz w:val="32"/>
          <w:szCs w:val="32"/>
        </w:rPr>
        <w:t>L</w:t>
      </w:r>
      <w:r w:rsidR="002B2909">
        <w:rPr>
          <w:sz w:val="32"/>
          <w:szCs w:val="32"/>
        </w:rPr>
        <w:t>ocal and national services for blind and partially sighted people</w:t>
      </w:r>
    </w:p>
    <w:p w:rsidR="002B2909" w:rsidRDefault="002B3AD3" w:rsidP="002B2909">
      <w:pPr>
        <w:numPr>
          <w:ilvl w:val="0"/>
          <w:numId w:val="12"/>
        </w:numPr>
        <w:rPr>
          <w:sz w:val="32"/>
          <w:szCs w:val="32"/>
        </w:rPr>
      </w:pPr>
      <w:r>
        <w:rPr>
          <w:sz w:val="32"/>
          <w:szCs w:val="32"/>
        </w:rPr>
        <w:t>Accessing c</w:t>
      </w:r>
      <w:r w:rsidR="002B2909">
        <w:rPr>
          <w:sz w:val="32"/>
          <w:szCs w:val="32"/>
        </w:rPr>
        <w:t xml:space="preserve">ommunity services i.e. transport, other third sector, fire brigade </w:t>
      </w:r>
      <w:r w:rsidR="006436D4">
        <w:rPr>
          <w:sz w:val="32"/>
          <w:szCs w:val="32"/>
        </w:rPr>
        <w:t xml:space="preserve">home safety </w:t>
      </w:r>
      <w:r w:rsidR="002B2909">
        <w:rPr>
          <w:sz w:val="32"/>
          <w:szCs w:val="32"/>
        </w:rPr>
        <w:t>checks</w:t>
      </w:r>
      <w:r>
        <w:rPr>
          <w:sz w:val="32"/>
          <w:szCs w:val="32"/>
        </w:rPr>
        <w:t>,</w:t>
      </w:r>
      <w:r w:rsidR="006436D4">
        <w:rPr>
          <w:sz w:val="32"/>
          <w:szCs w:val="32"/>
        </w:rPr>
        <w:t xml:space="preserve"> et</w:t>
      </w:r>
      <w:r>
        <w:rPr>
          <w:sz w:val="32"/>
          <w:szCs w:val="32"/>
        </w:rPr>
        <w:t>c</w:t>
      </w:r>
    </w:p>
    <w:p w:rsidR="002B2909" w:rsidRDefault="002B3AD3" w:rsidP="002B2909">
      <w:pPr>
        <w:numPr>
          <w:ilvl w:val="0"/>
          <w:numId w:val="12"/>
        </w:numPr>
        <w:rPr>
          <w:sz w:val="32"/>
          <w:szCs w:val="32"/>
        </w:rPr>
      </w:pPr>
      <w:r>
        <w:rPr>
          <w:sz w:val="32"/>
          <w:szCs w:val="32"/>
        </w:rPr>
        <w:t>A</w:t>
      </w:r>
      <w:r w:rsidR="002B2909">
        <w:rPr>
          <w:sz w:val="32"/>
          <w:szCs w:val="32"/>
        </w:rPr>
        <w:t>n introduction to leisure, health and wellbeing</w:t>
      </w:r>
      <w:r>
        <w:rPr>
          <w:sz w:val="32"/>
          <w:szCs w:val="32"/>
        </w:rPr>
        <w:t xml:space="preserve"> </w:t>
      </w:r>
    </w:p>
    <w:p w:rsidR="006436D4" w:rsidRDefault="002B3AD3" w:rsidP="002B2909">
      <w:pPr>
        <w:numPr>
          <w:ilvl w:val="0"/>
          <w:numId w:val="12"/>
        </w:numPr>
        <w:rPr>
          <w:sz w:val="32"/>
          <w:szCs w:val="32"/>
        </w:rPr>
      </w:pPr>
      <w:r>
        <w:rPr>
          <w:sz w:val="32"/>
          <w:szCs w:val="32"/>
        </w:rPr>
        <w:t>H</w:t>
      </w:r>
      <w:r w:rsidR="00E304B6">
        <w:rPr>
          <w:sz w:val="32"/>
          <w:szCs w:val="32"/>
        </w:rPr>
        <w:t>ow to connect with other people with sight loss</w:t>
      </w:r>
    </w:p>
    <w:p w:rsidR="006436D4" w:rsidRDefault="006436D4" w:rsidP="006436D4">
      <w:pPr>
        <w:rPr>
          <w:sz w:val="32"/>
          <w:szCs w:val="32"/>
        </w:rPr>
      </w:pPr>
    </w:p>
    <w:p w:rsidR="006436D4" w:rsidRDefault="006436D4" w:rsidP="006436D4">
      <w:pPr>
        <w:rPr>
          <w:b/>
          <w:sz w:val="32"/>
          <w:szCs w:val="32"/>
        </w:rPr>
      </w:pPr>
      <w:r w:rsidRPr="006436D4">
        <w:rPr>
          <w:b/>
          <w:sz w:val="32"/>
          <w:szCs w:val="32"/>
        </w:rPr>
        <w:t>Friday 31 March 2017 – Money matters and shopping</w:t>
      </w:r>
    </w:p>
    <w:p w:rsidR="006436D4" w:rsidRPr="006436D4" w:rsidRDefault="006436D4" w:rsidP="006436D4">
      <w:pPr>
        <w:rPr>
          <w:sz w:val="32"/>
          <w:szCs w:val="32"/>
        </w:rPr>
      </w:pPr>
      <w:r w:rsidRPr="006436D4">
        <w:rPr>
          <w:sz w:val="32"/>
          <w:szCs w:val="32"/>
        </w:rPr>
        <w:t>Brief ou</w:t>
      </w:r>
      <w:r>
        <w:rPr>
          <w:sz w:val="32"/>
          <w:szCs w:val="32"/>
        </w:rPr>
        <w:t>t</w:t>
      </w:r>
      <w:r w:rsidRPr="006436D4">
        <w:rPr>
          <w:sz w:val="32"/>
          <w:szCs w:val="32"/>
        </w:rPr>
        <w:t>line of the day</w:t>
      </w:r>
      <w:r>
        <w:rPr>
          <w:sz w:val="32"/>
          <w:szCs w:val="32"/>
        </w:rPr>
        <w:t>:</w:t>
      </w:r>
    </w:p>
    <w:p w:rsidR="006436D4" w:rsidRPr="00716065" w:rsidRDefault="00716065" w:rsidP="006436D4">
      <w:pPr>
        <w:numPr>
          <w:ilvl w:val="0"/>
          <w:numId w:val="15"/>
        </w:numPr>
        <w:rPr>
          <w:sz w:val="32"/>
          <w:szCs w:val="32"/>
        </w:rPr>
      </w:pPr>
      <w:r w:rsidRPr="00716065">
        <w:rPr>
          <w:sz w:val="32"/>
          <w:szCs w:val="32"/>
        </w:rPr>
        <w:t>Benefits and tax allowance</w:t>
      </w:r>
    </w:p>
    <w:p w:rsidR="00716065" w:rsidRPr="00716065" w:rsidRDefault="00716065" w:rsidP="00716065">
      <w:pPr>
        <w:numPr>
          <w:ilvl w:val="0"/>
          <w:numId w:val="15"/>
        </w:numPr>
        <w:rPr>
          <w:sz w:val="32"/>
          <w:szCs w:val="32"/>
        </w:rPr>
      </w:pPr>
      <w:r w:rsidRPr="00716065">
        <w:rPr>
          <w:sz w:val="32"/>
          <w:szCs w:val="32"/>
        </w:rPr>
        <w:t>Getting the most out of banking</w:t>
      </w:r>
    </w:p>
    <w:p w:rsidR="00716065" w:rsidRPr="00716065" w:rsidRDefault="002B3AD3" w:rsidP="00716065">
      <w:pPr>
        <w:numPr>
          <w:ilvl w:val="0"/>
          <w:numId w:val="15"/>
        </w:numPr>
        <w:rPr>
          <w:sz w:val="32"/>
          <w:szCs w:val="32"/>
        </w:rPr>
      </w:pPr>
      <w:r>
        <w:rPr>
          <w:sz w:val="32"/>
          <w:szCs w:val="32"/>
        </w:rPr>
        <w:t>Using assistive p</w:t>
      </w:r>
      <w:r w:rsidR="00716065" w:rsidRPr="00716065">
        <w:rPr>
          <w:sz w:val="32"/>
          <w:szCs w:val="32"/>
        </w:rPr>
        <w:t>roducts; coin holders, signature guides</w:t>
      </w:r>
      <w:r>
        <w:rPr>
          <w:sz w:val="32"/>
          <w:szCs w:val="32"/>
        </w:rPr>
        <w:t>,</w:t>
      </w:r>
      <w:r w:rsidR="00716065" w:rsidRPr="00716065">
        <w:rPr>
          <w:sz w:val="32"/>
          <w:szCs w:val="32"/>
        </w:rPr>
        <w:t xml:space="preserve"> etc</w:t>
      </w:r>
    </w:p>
    <w:p w:rsidR="00716065" w:rsidRPr="00716065" w:rsidRDefault="00716065" w:rsidP="00716065">
      <w:pPr>
        <w:numPr>
          <w:ilvl w:val="0"/>
          <w:numId w:val="15"/>
        </w:numPr>
        <w:rPr>
          <w:sz w:val="32"/>
          <w:szCs w:val="32"/>
        </w:rPr>
      </w:pPr>
      <w:r w:rsidRPr="00716065">
        <w:rPr>
          <w:sz w:val="32"/>
          <w:szCs w:val="32"/>
        </w:rPr>
        <w:t>Utilities and other services</w:t>
      </w:r>
    </w:p>
    <w:p w:rsidR="00716065" w:rsidRPr="00716065" w:rsidRDefault="00E304B6" w:rsidP="00716065">
      <w:pPr>
        <w:numPr>
          <w:ilvl w:val="0"/>
          <w:numId w:val="15"/>
        </w:numPr>
        <w:rPr>
          <w:sz w:val="32"/>
          <w:szCs w:val="32"/>
        </w:rPr>
      </w:pPr>
      <w:r>
        <w:rPr>
          <w:sz w:val="32"/>
          <w:szCs w:val="32"/>
        </w:rPr>
        <w:t>Tips on making shopping easier</w:t>
      </w:r>
    </w:p>
    <w:p w:rsidR="00716065" w:rsidRDefault="00716065" w:rsidP="00716065">
      <w:pPr>
        <w:rPr>
          <w:b/>
          <w:sz w:val="32"/>
          <w:szCs w:val="32"/>
        </w:rPr>
      </w:pPr>
    </w:p>
    <w:p w:rsidR="003F4C94" w:rsidRDefault="003F4C94" w:rsidP="003F4C94">
      <w:pPr>
        <w:rPr>
          <w:sz w:val="32"/>
          <w:szCs w:val="32"/>
        </w:rPr>
      </w:pPr>
      <w:proofErr w:type="gramStart"/>
      <w:r>
        <w:rPr>
          <w:sz w:val="32"/>
          <w:szCs w:val="32"/>
        </w:rPr>
        <w:t>If you are interested in attending, please contact the office on 02920 398900.</w:t>
      </w:r>
      <w:proofErr w:type="gramEnd"/>
    </w:p>
    <w:p w:rsidR="003F4C94" w:rsidRDefault="003F4C94" w:rsidP="003F4C94">
      <w:pPr>
        <w:rPr>
          <w:b/>
          <w:sz w:val="32"/>
          <w:szCs w:val="32"/>
        </w:rPr>
      </w:pPr>
    </w:p>
    <w:p w:rsidR="003F4C94" w:rsidRDefault="00D65C1E" w:rsidP="00A37BAF">
      <w:pPr>
        <w:pStyle w:val="Heading2"/>
        <w:rPr>
          <w:lang w:eastAsia="en-GB"/>
        </w:rPr>
      </w:pPr>
      <w:r>
        <w:rPr>
          <w:lang w:eastAsia="en-GB"/>
        </w:rPr>
        <w:t xml:space="preserve">Audio Described Tours at </w:t>
      </w:r>
      <w:r w:rsidR="002B3AD3">
        <w:rPr>
          <w:lang w:eastAsia="en-GB"/>
        </w:rPr>
        <w:t xml:space="preserve">the </w:t>
      </w:r>
      <w:r>
        <w:rPr>
          <w:lang w:eastAsia="en-GB"/>
        </w:rPr>
        <w:t>National Museum</w:t>
      </w:r>
      <w:r w:rsidR="00A37BAF">
        <w:rPr>
          <w:lang w:eastAsia="en-GB"/>
        </w:rPr>
        <w:t>,</w:t>
      </w:r>
      <w:r>
        <w:rPr>
          <w:lang w:eastAsia="en-GB"/>
        </w:rPr>
        <w:t xml:space="preserve"> Cardiff</w:t>
      </w:r>
    </w:p>
    <w:p w:rsidR="00D65C1E" w:rsidRDefault="00D65C1E" w:rsidP="003F4C94">
      <w:pPr>
        <w:rPr>
          <w:color w:val="000000"/>
          <w:sz w:val="32"/>
          <w:szCs w:val="32"/>
          <w:lang w:eastAsia="en-GB"/>
        </w:rPr>
      </w:pPr>
      <w:r w:rsidRPr="00D65C1E">
        <w:rPr>
          <w:color w:val="000000"/>
          <w:sz w:val="32"/>
          <w:szCs w:val="32"/>
          <w:lang w:eastAsia="en-GB"/>
        </w:rPr>
        <w:t xml:space="preserve">Blind and partially sighted visitors to National Museum Cardiff can now attend a guided audio described tour of the collections free of charge. The tours will </w:t>
      </w:r>
      <w:r w:rsidR="00BF3771">
        <w:rPr>
          <w:color w:val="000000"/>
          <w:sz w:val="32"/>
          <w:szCs w:val="32"/>
          <w:lang w:eastAsia="en-GB"/>
        </w:rPr>
        <w:t>run every other month</w:t>
      </w:r>
      <w:r w:rsidR="00A37BAF">
        <w:rPr>
          <w:color w:val="000000"/>
          <w:sz w:val="32"/>
          <w:szCs w:val="32"/>
          <w:lang w:eastAsia="en-GB"/>
        </w:rPr>
        <w:t xml:space="preserve"> on a Thursday for 90 minutes,</w:t>
      </w:r>
      <w:r w:rsidR="00BF3771">
        <w:rPr>
          <w:color w:val="000000"/>
          <w:sz w:val="32"/>
          <w:szCs w:val="32"/>
          <w:lang w:eastAsia="en-GB"/>
        </w:rPr>
        <w:t xml:space="preserve"> will </w:t>
      </w:r>
      <w:r w:rsidRPr="00D65C1E">
        <w:rPr>
          <w:color w:val="000000"/>
          <w:sz w:val="32"/>
          <w:szCs w:val="32"/>
          <w:lang w:eastAsia="en-GB"/>
        </w:rPr>
        <w:t>focus on a different theme each time and will usually include touching elements. Guided assistance from Museum staff is available but limited</w:t>
      </w:r>
      <w:r w:rsidR="002B3AD3">
        <w:rPr>
          <w:color w:val="000000"/>
          <w:sz w:val="32"/>
          <w:szCs w:val="32"/>
          <w:lang w:eastAsia="en-GB"/>
        </w:rPr>
        <w:t>,</w:t>
      </w:r>
      <w:r w:rsidRPr="00D65C1E">
        <w:rPr>
          <w:color w:val="000000"/>
          <w:sz w:val="32"/>
          <w:szCs w:val="32"/>
          <w:lang w:eastAsia="en-GB"/>
        </w:rPr>
        <w:t xml:space="preserve"> </w:t>
      </w:r>
      <w:r w:rsidR="00A37BAF">
        <w:rPr>
          <w:color w:val="000000"/>
          <w:sz w:val="32"/>
          <w:szCs w:val="32"/>
          <w:lang w:eastAsia="en-GB"/>
        </w:rPr>
        <w:t>so</w:t>
      </w:r>
      <w:r w:rsidRPr="00D65C1E">
        <w:rPr>
          <w:color w:val="000000"/>
          <w:sz w:val="32"/>
          <w:szCs w:val="32"/>
          <w:lang w:eastAsia="en-GB"/>
        </w:rPr>
        <w:t xml:space="preserve"> booking is essential.</w:t>
      </w:r>
      <w:r w:rsidR="00A37BAF">
        <w:rPr>
          <w:color w:val="000000"/>
          <w:sz w:val="32"/>
          <w:szCs w:val="32"/>
          <w:lang w:eastAsia="en-GB"/>
        </w:rPr>
        <w:t xml:space="preserve">  For further information or to book your space please contact 029 2057 3315.</w:t>
      </w:r>
    </w:p>
    <w:p w:rsidR="00D65C1E" w:rsidRDefault="00D65C1E" w:rsidP="003F4C94">
      <w:pPr>
        <w:rPr>
          <w:color w:val="000000"/>
          <w:sz w:val="32"/>
          <w:szCs w:val="32"/>
          <w:lang w:eastAsia="en-GB"/>
        </w:rPr>
      </w:pPr>
    </w:p>
    <w:p w:rsidR="00A37BAF" w:rsidRPr="00A37BAF" w:rsidRDefault="00A37BAF" w:rsidP="00A37BAF">
      <w:pPr>
        <w:pStyle w:val="Heading2"/>
        <w:rPr>
          <w:lang w:eastAsia="en-GB"/>
        </w:rPr>
      </w:pPr>
      <w:r>
        <w:rPr>
          <w:lang w:eastAsia="en-GB"/>
        </w:rPr>
        <w:t xml:space="preserve">Focus on eye conditions: </w:t>
      </w:r>
      <w:r w:rsidRPr="00A37BAF">
        <w:rPr>
          <w:lang w:eastAsia="en-GB"/>
        </w:rPr>
        <w:t>Age-related macular degeneration (AMD)</w:t>
      </w:r>
    </w:p>
    <w:p w:rsidR="00A37BAF" w:rsidRPr="00A37BAF" w:rsidRDefault="00A37BAF" w:rsidP="00A37BAF">
      <w:pPr>
        <w:rPr>
          <w:b/>
          <w:color w:val="000000"/>
          <w:sz w:val="32"/>
          <w:szCs w:val="32"/>
          <w:lang w:eastAsia="en-GB"/>
        </w:rPr>
      </w:pPr>
    </w:p>
    <w:p w:rsidR="00A37BAF" w:rsidRPr="00A37BAF" w:rsidRDefault="00A37BAF" w:rsidP="00A37BAF">
      <w:pPr>
        <w:numPr>
          <w:ilvl w:val="0"/>
          <w:numId w:val="7"/>
        </w:numPr>
        <w:tabs>
          <w:tab w:val="clear" w:pos="360"/>
        </w:tabs>
        <w:rPr>
          <w:color w:val="000000"/>
          <w:sz w:val="32"/>
          <w:szCs w:val="32"/>
          <w:lang w:eastAsia="en-GB"/>
        </w:rPr>
      </w:pPr>
      <w:r w:rsidRPr="00A37BAF">
        <w:rPr>
          <w:color w:val="000000"/>
          <w:sz w:val="32"/>
          <w:szCs w:val="32"/>
          <w:lang w:eastAsia="en-GB"/>
        </w:rPr>
        <w:t>Age-related macular degeneration (AMD) usually affects people over 60, but can happen earlier. It is the most common cause of sight loss in the developed world. In the UK over 600,000 people are affected.</w:t>
      </w:r>
    </w:p>
    <w:p w:rsidR="00A37BAF" w:rsidRDefault="00A37BAF" w:rsidP="00A37BAF">
      <w:pPr>
        <w:rPr>
          <w:b/>
          <w:color w:val="000000"/>
          <w:sz w:val="32"/>
          <w:szCs w:val="32"/>
          <w:lang w:eastAsia="en-GB"/>
        </w:rPr>
      </w:pPr>
    </w:p>
    <w:p w:rsidR="00A37BAF" w:rsidRPr="00A37BAF" w:rsidRDefault="00A37BAF" w:rsidP="00A37BAF">
      <w:pPr>
        <w:rPr>
          <w:b/>
          <w:color w:val="000000"/>
          <w:sz w:val="32"/>
          <w:szCs w:val="32"/>
          <w:lang w:eastAsia="en-GB"/>
        </w:rPr>
      </w:pPr>
      <w:r w:rsidRPr="00A37BAF">
        <w:rPr>
          <w:b/>
          <w:color w:val="000000"/>
          <w:sz w:val="32"/>
          <w:szCs w:val="32"/>
          <w:lang w:eastAsia="en-GB"/>
        </w:rPr>
        <w:t>Dry AMD</w:t>
      </w:r>
    </w:p>
    <w:p w:rsidR="00A37BAF" w:rsidRDefault="00A37BAF" w:rsidP="00A37BAF">
      <w:pPr>
        <w:numPr>
          <w:ilvl w:val="0"/>
          <w:numId w:val="7"/>
        </w:numPr>
        <w:tabs>
          <w:tab w:val="clear" w:pos="360"/>
        </w:tabs>
        <w:rPr>
          <w:color w:val="000000"/>
          <w:sz w:val="32"/>
          <w:szCs w:val="32"/>
          <w:lang w:eastAsia="en-GB"/>
        </w:rPr>
      </w:pPr>
      <w:r w:rsidRPr="00A37BAF">
        <w:rPr>
          <w:color w:val="000000"/>
          <w:sz w:val="32"/>
          <w:szCs w:val="32"/>
          <w:lang w:eastAsia="en-GB"/>
        </w:rPr>
        <w:t xml:space="preserve">Dry AMD causes a gradual deterioration of the macula, usually, over many years, as the retinal cells die off and are not regenerated. The </w:t>
      </w:r>
      <w:r w:rsidRPr="00A37BAF">
        <w:rPr>
          <w:color w:val="000000"/>
          <w:sz w:val="32"/>
          <w:szCs w:val="32"/>
          <w:lang w:eastAsia="en-GB"/>
        </w:rPr>
        <w:lastRenderedPageBreak/>
        <w:t xml:space="preserve">name ‘dry’ does not mean the person has </w:t>
      </w:r>
      <w:proofErr w:type="gramStart"/>
      <w:r w:rsidRPr="00A37BAF">
        <w:rPr>
          <w:color w:val="000000"/>
          <w:sz w:val="32"/>
          <w:szCs w:val="32"/>
          <w:lang w:eastAsia="en-GB"/>
        </w:rPr>
        <w:t>dry</w:t>
      </w:r>
      <w:proofErr w:type="gramEnd"/>
      <w:r w:rsidRPr="00A37BAF">
        <w:rPr>
          <w:color w:val="000000"/>
          <w:sz w:val="32"/>
          <w:szCs w:val="32"/>
          <w:lang w:eastAsia="en-GB"/>
        </w:rPr>
        <w:t xml:space="preserve"> eyes just that the condition is not ‘wet’ AMD. Around 10 to 15% of people with dry AMD go on to develop wet AMD. If you have dry AMD and notice a sudden change in your vision, it is important that you contact your optometrist, or hospital eye specialist, urgently. If you have AMD in one eye, the other eye may also be affected within a few years.</w:t>
      </w:r>
    </w:p>
    <w:p w:rsidR="002B3AD3" w:rsidRPr="00A37BAF" w:rsidRDefault="002B3AD3" w:rsidP="002B3AD3">
      <w:pPr>
        <w:ind w:left="360"/>
        <w:rPr>
          <w:color w:val="000000"/>
          <w:sz w:val="32"/>
          <w:szCs w:val="32"/>
          <w:lang w:eastAsia="en-GB"/>
        </w:rPr>
      </w:pPr>
    </w:p>
    <w:p w:rsidR="00A37BAF" w:rsidRPr="00A37BAF" w:rsidRDefault="00A37BAF" w:rsidP="00A37BAF">
      <w:pPr>
        <w:rPr>
          <w:b/>
          <w:color w:val="000000"/>
          <w:sz w:val="32"/>
          <w:szCs w:val="32"/>
          <w:lang w:eastAsia="en-GB"/>
        </w:rPr>
      </w:pPr>
      <w:r w:rsidRPr="00A37BAF">
        <w:rPr>
          <w:b/>
          <w:color w:val="000000"/>
          <w:sz w:val="32"/>
          <w:szCs w:val="32"/>
          <w:lang w:eastAsia="en-GB"/>
        </w:rPr>
        <w:t>Wet AMD</w:t>
      </w:r>
    </w:p>
    <w:p w:rsidR="00A37BAF" w:rsidRDefault="00A37BAF" w:rsidP="00A37BAF">
      <w:pPr>
        <w:numPr>
          <w:ilvl w:val="0"/>
          <w:numId w:val="7"/>
        </w:numPr>
        <w:tabs>
          <w:tab w:val="clear" w:pos="360"/>
        </w:tabs>
        <w:rPr>
          <w:color w:val="000000"/>
          <w:sz w:val="32"/>
          <w:szCs w:val="32"/>
          <w:lang w:eastAsia="en-GB"/>
        </w:rPr>
      </w:pPr>
      <w:r w:rsidRPr="00A37BAF">
        <w:rPr>
          <w:color w:val="000000"/>
          <w:sz w:val="32"/>
          <w:szCs w:val="32"/>
          <w:lang w:eastAsia="en-GB"/>
        </w:rPr>
        <w:t>In wet AMD abnormal blood vessels grow into the macula and leak blood or fluid which leads to scarring of the macula and rapid loss of central vision. Wet AMD can develop very suddenly. It can now be treated if caught quickly. Fast referral to a hospital specialist is essential.</w:t>
      </w:r>
    </w:p>
    <w:p w:rsidR="002B3AD3" w:rsidRPr="00A37BAF" w:rsidRDefault="002B3AD3" w:rsidP="002B3AD3">
      <w:pPr>
        <w:ind w:left="360"/>
        <w:rPr>
          <w:color w:val="000000"/>
          <w:sz w:val="32"/>
          <w:szCs w:val="32"/>
          <w:lang w:eastAsia="en-GB"/>
        </w:rPr>
      </w:pPr>
    </w:p>
    <w:p w:rsidR="00A37BAF" w:rsidRPr="00A37BAF" w:rsidRDefault="00A37BAF" w:rsidP="00A37BAF">
      <w:pPr>
        <w:rPr>
          <w:b/>
          <w:color w:val="000000"/>
          <w:sz w:val="32"/>
          <w:szCs w:val="32"/>
          <w:lang w:eastAsia="en-GB"/>
        </w:rPr>
      </w:pPr>
      <w:r w:rsidRPr="00A37BAF">
        <w:rPr>
          <w:b/>
          <w:color w:val="000000"/>
          <w:sz w:val="32"/>
          <w:szCs w:val="32"/>
          <w:lang w:eastAsia="en-GB"/>
        </w:rPr>
        <w:t>Symptoms</w:t>
      </w:r>
    </w:p>
    <w:p w:rsidR="00A37BAF" w:rsidRPr="00A37BAF" w:rsidRDefault="00A37BAF" w:rsidP="00A37BAF">
      <w:pPr>
        <w:numPr>
          <w:ilvl w:val="0"/>
          <w:numId w:val="7"/>
        </w:numPr>
        <w:tabs>
          <w:tab w:val="clear" w:pos="360"/>
        </w:tabs>
        <w:rPr>
          <w:color w:val="000000"/>
          <w:sz w:val="32"/>
          <w:szCs w:val="32"/>
          <w:lang w:eastAsia="en-GB"/>
        </w:rPr>
      </w:pPr>
      <w:r w:rsidRPr="00A37BAF">
        <w:rPr>
          <w:color w:val="000000"/>
          <w:sz w:val="32"/>
          <w:szCs w:val="32"/>
          <w:lang w:eastAsia="en-GB"/>
        </w:rPr>
        <w:t>Macular degeneration affects different people in different ways. You may not notice any change in your vision during the early stages, especially if you have AMD in only one eye. However, as macular cells deteriorate, your ability to see clearly will change:</w:t>
      </w:r>
    </w:p>
    <w:p w:rsidR="00A37BAF" w:rsidRPr="00A37BAF" w:rsidRDefault="00A37BAF" w:rsidP="00A37BAF">
      <w:pPr>
        <w:numPr>
          <w:ilvl w:val="0"/>
          <w:numId w:val="16"/>
        </w:numPr>
        <w:rPr>
          <w:color w:val="000000"/>
          <w:sz w:val="32"/>
          <w:szCs w:val="32"/>
          <w:lang w:eastAsia="en-GB"/>
        </w:rPr>
      </w:pPr>
      <w:r w:rsidRPr="00A37BAF">
        <w:rPr>
          <w:color w:val="000000"/>
          <w:sz w:val="32"/>
          <w:szCs w:val="32"/>
          <w:lang w:eastAsia="en-GB"/>
        </w:rPr>
        <w:t>Straight lines such as door frames and lampposts may appear distorted or bent</w:t>
      </w:r>
    </w:p>
    <w:p w:rsidR="00A37BAF" w:rsidRPr="00A37BAF" w:rsidRDefault="00A37BAF" w:rsidP="00A37BAF">
      <w:pPr>
        <w:numPr>
          <w:ilvl w:val="0"/>
          <w:numId w:val="16"/>
        </w:numPr>
        <w:rPr>
          <w:color w:val="000000"/>
          <w:sz w:val="32"/>
          <w:szCs w:val="32"/>
          <w:lang w:eastAsia="en-GB"/>
        </w:rPr>
      </w:pPr>
      <w:r w:rsidRPr="00A37BAF">
        <w:rPr>
          <w:color w:val="000000"/>
          <w:sz w:val="32"/>
          <w:szCs w:val="32"/>
          <w:lang w:eastAsia="en-GB"/>
        </w:rPr>
        <w:t>Vision may become blurry or develop gaps</w:t>
      </w:r>
    </w:p>
    <w:p w:rsidR="00A37BAF" w:rsidRPr="00A37BAF" w:rsidRDefault="00A37BAF" w:rsidP="00A37BAF">
      <w:pPr>
        <w:numPr>
          <w:ilvl w:val="0"/>
          <w:numId w:val="16"/>
        </w:numPr>
        <w:rPr>
          <w:color w:val="000000"/>
          <w:sz w:val="32"/>
          <w:szCs w:val="32"/>
          <w:lang w:eastAsia="en-GB"/>
        </w:rPr>
      </w:pPr>
      <w:r w:rsidRPr="00A37BAF">
        <w:rPr>
          <w:color w:val="000000"/>
          <w:sz w:val="32"/>
          <w:szCs w:val="32"/>
          <w:lang w:eastAsia="en-GB"/>
        </w:rPr>
        <w:t>Objects in front of you may change shape, size, colour or seem to move or disappear</w:t>
      </w:r>
    </w:p>
    <w:p w:rsidR="00A37BAF" w:rsidRPr="00A37BAF" w:rsidRDefault="00A37BAF" w:rsidP="00A37BAF">
      <w:pPr>
        <w:numPr>
          <w:ilvl w:val="0"/>
          <w:numId w:val="16"/>
        </w:numPr>
        <w:rPr>
          <w:color w:val="000000"/>
          <w:sz w:val="32"/>
          <w:szCs w:val="32"/>
          <w:lang w:eastAsia="en-GB"/>
        </w:rPr>
      </w:pPr>
      <w:r w:rsidRPr="00A37BAF">
        <w:rPr>
          <w:color w:val="000000"/>
          <w:sz w:val="32"/>
          <w:szCs w:val="32"/>
          <w:lang w:eastAsia="en-GB"/>
        </w:rPr>
        <w:t>Dark spots, such as a smudge on glasses, could appear in the centre of your vision</w:t>
      </w:r>
    </w:p>
    <w:p w:rsidR="00A37BAF" w:rsidRPr="00A37BAF" w:rsidRDefault="00A37BAF" w:rsidP="00A37BAF">
      <w:pPr>
        <w:numPr>
          <w:ilvl w:val="0"/>
          <w:numId w:val="16"/>
        </w:numPr>
        <w:rPr>
          <w:color w:val="000000"/>
          <w:sz w:val="32"/>
          <w:szCs w:val="32"/>
          <w:lang w:eastAsia="en-GB"/>
        </w:rPr>
      </w:pPr>
      <w:r w:rsidRPr="00A37BAF">
        <w:rPr>
          <w:color w:val="000000"/>
          <w:sz w:val="32"/>
          <w:szCs w:val="32"/>
          <w:lang w:eastAsia="en-GB"/>
        </w:rPr>
        <w:t>Colours can fade</w:t>
      </w:r>
    </w:p>
    <w:p w:rsidR="00A37BAF" w:rsidRPr="00A37BAF" w:rsidRDefault="00A37BAF" w:rsidP="00A37BAF">
      <w:pPr>
        <w:numPr>
          <w:ilvl w:val="0"/>
          <w:numId w:val="16"/>
        </w:numPr>
        <w:rPr>
          <w:color w:val="000000"/>
          <w:sz w:val="32"/>
          <w:szCs w:val="32"/>
          <w:lang w:eastAsia="en-GB"/>
        </w:rPr>
      </w:pPr>
      <w:r w:rsidRPr="00A37BAF">
        <w:rPr>
          <w:color w:val="000000"/>
          <w:sz w:val="32"/>
          <w:szCs w:val="32"/>
          <w:lang w:eastAsia="en-GB"/>
        </w:rPr>
        <w:t>You may find bright light glaring and uncomfortable</w:t>
      </w:r>
    </w:p>
    <w:p w:rsidR="00A37BAF" w:rsidRPr="00A37BAF" w:rsidRDefault="00A37BAF" w:rsidP="00A37BAF">
      <w:pPr>
        <w:numPr>
          <w:ilvl w:val="0"/>
          <w:numId w:val="16"/>
        </w:numPr>
        <w:rPr>
          <w:color w:val="000000"/>
          <w:sz w:val="32"/>
          <w:szCs w:val="32"/>
          <w:lang w:eastAsia="en-GB"/>
        </w:rPr>
      </w:pPr>
      <w:r w:rsidRPr="00A37BAF">
        <w:rPr>
          <w:color w:val="000000"/>
          <w:sz w:val="32"/>
          <w:szCs w:val="32"/>
          <w:lang w:eastAsia="en-GB"/>
        </w:rPr>
        <w:t>You may find it difficult to adapt from dark to light environments</w:t>
      </w:r>
    </w:p>
    <w:p w:rsidR="00A37BAF" w:rsidRPr="00A37BAF" w:rsidRDefault="00A37BAF" w:rsidP="00A37BAF">
      <w:pPr>
        <w:numPr>
          <w:ilvl w:val="0"/>
          <w:numId w:val="16"/>
        </w:numPr>
        <w:rPr>
          <w:color w:val="000000"/>
          <w:sz w:val="32"/>
          <w:szCs w:val="32"/>
          <w:lang w:eastAsia="en-GB"/>
        </w:rPr>
      </w:pPr>
      <w:r w:rsidRPr="00A37BAF">
        <w:rPr>
          <w:color w:val="000000"/>
          <w:sz w:val="32"/>
          <w:szCs w:val="32"/>
          <w:lang w:eastAsia="en-GB"/>
        </w:rPr>
        <w:t>Words might disappear when you are reading</w:t>
      </w:r>
    </w:p>
    <w:p w:rsidR="00A37BAF" w:rsidRPr="00A37BAF" w:rsidRDefault="00A37BAF" w:rsidP="00A37BAF">
      <w:pPr>
        <w:numPr>
          <w:ilvl w:val="0"/>
          <w:numId w:val="7"/>
        </w:numPr>
        <w:tabs>
          <w:tab w:val="clear" w:pos="360"/>
        </w:tabs>
        <w:rPr>
          <w:color w:val="000000"/>
          <w:sz w:val="32"/>
          <w:szCs w:val="32"/>
          <w:lang w:eastAsia="en-GB"/>
        </w:rPr>
      </w:pPr>
      <w:r w:rsidRPr="00A37BAF">
        <w:rPr>
          <w:color w:val="000000"/>
          <w:sz w:val="32"/>
          <w:szCs w:val="32"/>
          <w:lang w:eastAsia="en-GB"/>
        </w:rPr>
        <w:t>AMD is painless, so if you have eye pain seek urgent medical advice.</w:t>
      </w:r>
    </w:p>
    <w:p w:rsidR="00D65C1E" w:rsidRDefault="00D65C1E" w:rsidP="003F4C94">
      <w:pPr>
        <w:rPr>
          <w:b/>
          <w:color w:val="000000"/>
          <w:sz w:val="32"/>
          <w:szCs w:val="32"/>
          <w:lang w:eastAsia="en-GB"/>
        </w:rPr>
      </w:pPr>
    </w:p>
    <w:p w:rsidR="00A37BAF" w:rsidRPr="00A37BAF" w:rsidRDefault="00A37BAF" w:rsidP="00A37BAF">
      <w:pPr>
        <w:pStyle w:val="Heading2"/>
        <w:rPr>
          <w:lang w:eastAsia="en-GB"/>
        </w:rPr>
      </w:pPr>
      <w:r w:rsidRPr="00A37BAF">
        <w:rPr>
          <w:lang w:eastAsia="en-GB"/>
        </w:rPr>
        <w:t>Visual hallucinations</w:t>
      </w:r>
    </w:p>
    <w:p w:rsidR="00913AA9" w:rsidRDefault="00A37BAF" w:rsidP="00A37BAF">
      <w:pPr>
        <w:rPr>
          <w:color w:val="000000"/>
          <w:sz w:val="32"/>
          <w:szCs w:val="32"/>
          <w:lang w:eastAsia="en-GB"/>
        </w:rPr>
      </w:pPr>
      <w:r w:rsidRPr="00A37BAF">
        <w:rPr>
          <w:color w:val="000000"/>
          <w:sz w:val="32"/>
          <w:szCs w:val="32"/>
          <w:lang w:eastAsia="en-GB"/>
        </w:rPr>
        <w:t xml:space="preserve">Some people with sight loss experience visual hallucinations, known as </w:t>
      </w:r>
      <w:r w:rsidRPr="00913AA9">
        <w:rPr>
          <w:b/>
          <w:color w:val="000000"/>
          <w:sz w:val="32"/>
          <w:szCs w:val="32"/>
          <w:lang w:eastAsia="en-GB"/>
        </w:rPr>
        <w:t>Charles Bonnet Syndrome</w:t>
      </w:r>
      <w:r w:rsidRPr="00A37BAF">
        <w:rPr>
          <w:color w:val="000000"/>
          <w:sz w:val="32"/>
          <w:szCs w:val="32"/>
          <w:lang w:eastAsia="en-GB"/>
        </w:rPr>
        <w:t>. Many worry unnecessarily that there is something wrong with their mind.  It is important to understand that the hallucinations are a natural experience and not a sign of mental illness.  </w:t>
      </w:r>
    </w:p>
    <w:p w:rsidR="00A37BAF" w:rsidRDefault="00A37BAF" w:rsidP="00A37BAF">
      <w:pPr>
        <w:rPr>
          <w:color w:val="000000"/>
          <w:sz w:val="32"/>
          <w:szCs w:val="32"/>
          <w:lang w:eastAsia="en-GB"/>
        </w:rPr>
      </w:pPr>
      <w:r w:rsidRPr="00A37BAF">
        <w:rPr>
          <w:color w:val="000000"/>
          <w:sz w:val="32"/>
          <w:szCs w:val="32"/>
          <w:lang w:eastAsia="en-GB"/>
        </w:rPr>
        <w:lastRenderedPageBreak/>
        <w:t>Up to half of all people with macular degeneration are thought to experience visual hallucinations at some time. They are more likely to occur if both eyes are affected by sight loss. Charles Bonnet hallucinations can be simple unformed flashes of light, colours or shapes. However, many people see geometrical grids and lattices. Some people also report seeing landscaped gardens or vistas, animals, people, or other vivid images.</w:t>
      </w:r>
    </w:p>
    <w:p w:rsidR="00913AA9" w:rsidRPr="00A37BAF" w:rsidRDefault="00913AA9" w:rsidP="00A37BAF">
      <w:pPr>
        <w:rPr>
          <w:color w:val="000000"/>
          <w:sz w:val="32"/>
          <w:szCs w:val="32"/>
          <w:lang w:eastAsia="en-GB"/>
        </w:rPr>
      </w:pPr>
    </w:p>
    <w:p w:rsidR="00A37BAF" w:rsidRPr="00A37BAF" w:rsidRDefault="00A37BAF" w:rsidP="00A37BAF">
      <w:pPr>
        <w:rPr>
          <w:color w:val="000000"/>
          <w:sz w:val="32"/>
          <w:szCs w:val="32"/>
          <w:lang w:eastAsia="en-GB"/>
        </w:rPr>
      </w:pPr>
      <w:r w:rsidRPr="00A37BAF">
        <w:rPr>
          <w:color w:val="000000"/>
          <w:sz w:val="32"/>
          <w:szCs w:val="32"/>
          <w:lang w:eastAsia="en-GB"/>
        </w:rPr>
        <w:t>The Macular Society sp</w:t>
      </w:r>
      <w:r w:rsidR="00F94313">
        <w:rPr>
          <w:color w:val="000000"/>
          <w:sz w:val="32"/>
          <w:szCs w:val="32"/>
          <w:lang w:eastAsia="en-GB"/>
        </w:rPr>
        <w:t>onsored research by Dr Dominic F</w:t>
      </w:r>
      <w:r w:rsidRPr="00A37BAF">
        <w:rPr>
          <w:color w:val="000000"/>
          <w:sz w:val="32"/>
          <w:szCs w:val="32"/>
          <w:lang w:eastAsia="en-GB"/>
        </w:rPr>
        <w:t>fytche of the Institute of Psychiatry in London into non-drug treatments fo</w:t>
      </w:r>
      <w:r w:rsidR="00F94313">
        <w:rPr>
          <w:color w:val="000000"/>
          <w:sz w:val="32"/>
          <w:szCs w:val="32"/>
          <w:lang w:eastAsia="en-GB"/>
        </w:rPr>
        <w:t>r visual hallucinations. Dr F</w:t>
      </w:r>
      <w:r w:rsidRPr="00A37BAF">
        <w:rPr>
          <w:color w:val="000000"/>
          <w:sz w:val="32"/>
          <w:szCs w:val="32"/>
          <w:lang w:eastAsia="en-GB"/>
        </w:rPr>
        <w:t>fytche recommends using eye movements to lessen hallucination impact and length. Eye movements activate visual parts of the brain in people with macular disease even if they have little remaining vision. These movements may stop certain types of hallucinations, particularly the grids, checkerboards, lattices and colours.</w:t>
      </w:r>
    </w:p>
    <w:p w:rsidR="00A37BAF" w:rsidRDefault="00A37BAF" w:rsidP="003F4C94">
      <w:pPr>
        <w:rPr>
          <w:b/>
          <w:color w:val="000000"/>
          <w:sz w:val="32"/>
          <w:szCs w:val="32"/>
          <w:lang w:eastAsia="en-GB"/>
        </w:rPr>
      </w:pPr>
    </w:p>
    <w:p w:rsidR="00913AA9" w:rsidRDefault="00913AA9" w:rsidP="003F4C94">
      <w:pPr>
        <w:rPr>
          <w:b/>
          <w:color w:val="000000"/>
          <w:sz w:val="32"/>
          <w:szCs w:val="32"/>
          <w:lang w:eastAsia="en-GB"/>
        </w:rPr>
      </w:pPr>
      <w:r>
        <w:rPr>
          <w:b/>
          <w:color w:val="000000"/>
          <w:sz w:val="32"/>
          <w:szCs w:val="32"/>
          <w:lang w:eastAsia="en-GB"/>
        </w:rPr>
        <w:t>For further information contact:</w:t>
      </w:r>
    </w:p>
    <w:p w:rsidR="00C52C5E" w:rsidRPr="00F94313" w:rsidRDefault="00C52C5E" w:rsidP="00C52C5E">
      <w:pPr>
        <w:rPr>
          <w:color w:val="000000"/>
          <w:sz w:val="32"/>
          <w:szCs w:val="32"/>
          <w:lang w:eastAsia="en-GB"/>
        </w:rPr>
      </w:pPr>
      <w:r w:rsidRPr="00F94313">
        <w:rPr>
          <w:color w:val="000000"/>
          <w:sz w:val="32"/>
          <w:szCs w:val="32"/>
          <w:lang w:eastAsia="en-GB"/>
        </w:rPr>
        <w:t>CIB: 029 2039 8900</w:t>
      </w:r>
    </w:p>
    <w:p w:rsidR="00913AA9" w:rsidRPr="00F94313" w:rsidRDefault="00913AA9" w:rsidP="003F4C94">
      <w:pPr>
        <w:rPr>
          <w:color w:val="000000"/>
          <w:sz w:val="32"/>
          <w:szCs w:val="32"/>
          <w:lang w:eastAsia="en-GB"/>
        </w:rPr>
      </w:pPr>
      <w:r w:rsidRPr="00F94313">
        <w:rPr>
          <w:color w:val="000000"/>
          <w:sz w:val="32"/>
          <w:szCs w:val="32"/>
          <w:lang w:eastAsia="en-GB"/>
        </w:rPr>
        <w:t>Macular Society on 0300 303 0111</w:t>
      </w:r>
    </w:p>
    <w:p w:rsidR="00913AA9" w:rsidRPr="00F94313" w:rsidRDefault="00913AA9" w:rsidP="003F4C94">
      <w:pPr>
        <w:rPr>
          <w:color w:val="000000"/>
          <w:sz w:val="32"/>
          <w:szCs w:val="32"/>
          <w:lang w:eastAsia="en-GB"/>
        </w:rPr>
      </w:pPr>
      <w:r w:rsidRPr="00F94313">
        <w:rPr>
          <w:color w:val="000000"/>
          <w:sz w:val="32"/>
          <w:szCs w:val="32"/>
          <w:lang w:eastAsia="en-GB"/>
        </w:rPr>
        <w:t xml:space="preserve">RNIB Helpline: </w:t>
      </w:r>
      <w:r w:rsidR="00F94313" w:rsidRPr="00F94313">
        <w:rPr>
          <w:color w:val="000000"/>
          <w:sz w:val="32"/>
          <w:szCs w:val="32"/>
          <w:lang w:eastAsia="en-GB"/>
        </w:rPr>
        <w:t>0303 123 9999</w:t>
      </w:r>
    </w:p>
    <w:p w:rsidR="00F94313" w:rsidRDefault="00F94313" w:rsidP="00F94313">
      <w:pPr>
        <w:rPr>
          <w:b/>
          <w:sz w:val="36"/>
          <w:lang w:eastAsia="en-GB"/>
        </w:rPr>
      </w:pPr>
    </w:p>
    <w:p w:rsidR="00F94313" w:rsidRDefault="00F94313" w:rsidP="00F94313">
      <w:pPr>
        <w:rPr>
          <w:b/>
          <w:sz w:val="36"/>
          <w:lang w:eastAsia="en-GB"/>
        </w:rPr>
      </w:pPr>
    </w:p>
    <w:p w:rsidR="006E1255" w:rsidRPr="002B3AD3" w:rsidRDefault="00F94313" w:rsidP="002B3AD3">
      <w:pPr>
        <w:pStyle w:val="Heading2"/>
        <w:rPr>
          <w:lang w:eastAsia="en-GB"/>
        </w:rPr>
      </w:pPr>
      <w:r>
        <w:rPr>
          <w:lang w:eastAsia="en-GB"/>
        </w:rPr>
        <w:t>Sk</w:t>
      </w:r>
      <w:r w:rsidRPr="00F94313">
        <w:rPr>
          <w:lang w:eastAsia="en-GB"/>
        </w:rPr>
        <w:t>ills for seeing</w:t>
      </w:r>
    </w:p>
    <w:p w:rsidR="002A25AE" w:rsidRDefault="006E1255" w:rsidP="00F94313">
      <w:pPr>
        <w:rPr>
          <w:sz w:val="32"/>
          <w:szCs w:val="32"/>
          <w:lang w:eastAsia="en-GB"/>
        </w:rPr>
      </w:pPr>
      <w:r>
        <w:rPr>
          <w:sz w:val="32"/>
          <w:szCs w:val="32"/>
          <w:lang w:eastAsia="en-GB"/>
        </w:rPr>
        <w:t>M</w:t>
      </w:r>
      <w:r w:rsidR="00F94313" w:rsidRPr="002A25AE">
        <w:rPr>
          <w:sz w:val="32"/>
          <w:szCs w:val="32"/>
          <w:lang w:eastAsia="en-GB"/>
        </w:rPr>
        <w:t xml:space="preserve">acular conditions, such as age-related macular degeneration or juvenile macular dystrophies, cause loss of central vision. Skills for seeing training can help you to use your vision more </w:t>
      </w:r>
      <w:r w:rsidR="002A25AE">
        <w:rPr>
          <w:sz w:val="32"/>
          <w:szCs w:val="32"/>
          <w:lang w:eastAsia="en-GB"/>
        </w:rPr>
        <w:t>e</w:t>
      </w:r>
      <w:r w:rsidR="00F94313" w:rsidRPr="002A25AE">
        <w:rPr>
          <w:sz w:val="32"/>
          <w:szCs w:val="32"/>
          <w:lang w:eastAsia="en-GB"/>
        </w:rPr>
        <w:t>ffectively.</w:t>
      </w:r>
      <w:r w:rsidR="002A25AE">
        <w:rPr>
          <w:sz w:val="32"/>
          <w:szCs w:val="32"/>
          <w:lang w:eastAsia="en-GB"/>
        </w:rPr>
        <w:t xml:space="preserve"> </w:t>
      </w:r>
      <w:r w:rsidR="00F94313" w:rsidRPr="002A25AE">
        <w:rPr>
          <w:sz w:val="32"/>
          <w:szCs w:val="32"/>
          <w:lang w:eastAsia="en-GB"/>
        </w:rPr>
        <w:t xml:space="preserve">Learning new ways of seeing can help with reading, taking care of </w:t>
      </w:r>
      <w:proofErr w:type="gramStart"/>
      <w:r w:rsidR="00F94313" w:rsidRPr="002A25AE">
        <w:rPr>
          <w:sz w:val="32"/>
          <w:szCs w:val="32"/>
          <w:lang w:eastAsia="en-GB"/>
        </w:rPr>
        <w:t>yourself</w:t>
      </w:r>
      <w:proofErr w:type="gramEnd"/>
      <w:r w:rsidR="00F94313" w:rsidRPr="002A25AE">
        <w:rPr>
          <w:sz w:val="32"/>
          <w:szCs w:val="32"/>
          <w:lang w:eastAsia="en-GB"/>
        </w:rPr>
        <w:t>, getting about and watching TV.</w:t>
      </w:r>
      <w:r w:rsidR="002A25AE">
        <w:rPr>
          <w:sz w:val="32"/>
          <w:szCs w:val="32"/>
          <w:lang w:eastAsia="en-GB"/>
        </w:rPr>
        <w:t xml:space="preserve"> Macular Society </w:t>
      </w:r>
      <w:r w:rsidR="00F94313" w:rsidRPr="002A25AE">
        <w:rPr>
          <w:sz w:val="32"/>
          <w:szCs w:val="32"/>
          <w:lang w:eastAsia="en-GB"/>
        </w:rPr>
        <w:t>train volunteers to teach two techniques, which can help you use your vision more effectively.</w:t>
      </w:r>
      <w:r w:rsidR="002A25AE">
        <w:rPr>
          <w:sz w:val="32"/>
          <w:szCs w:val="32"/>
          <w:lang w:eastAsia="en-GB"/>
        </w:rPr>
        <w:t xml:space="preserve"> </w:t>
      </w:r>
    </w:p>
    <w:p w:rsidR="002A25AE" w:rsidRDefault="002A25AE" w:rsidP="00F94313">
      <w:pPr>
        <w:rPr>
          <w:sz w:val="32"/>
          <w:szCs w:val="32"/>
          <w:lang w:eastAsia="en-GB"/>
        </w:rPr>
      </w:pPr>
    </w:p>
    <w:p w:rsidR="002A25AE" w:rsidRDefault="00F94313" w:rsidP="00F94313">
      <w:pPr>
        <w:rPr>
          <w:sz w:val="32"/>
          <w:szCs w:val="32"/>
          <w:lang w:eastAsia="en-GB"/>
        </w:rPr>
      </w:pPr>
      <w:r w:rsidRPr="002A25AE">
        <w:rPr>
          <w:sz w:val="32"/>
          <w:szCs w:val="32"/>
          <w:lang w:eastAsia="en-GB"/>
        </w:rPr>
        <w:t>Th</w:t>
      </w:r>
      <w:r w:rsidR="002A25AE">
        <w:rPr>
          <w:sz w:val="32"/>
          <w:szCs w:val="32"/>
          <w:lang w:eastAsia="en-GB"/>
        </w:rPr>
        <w:t>e</w:t>
      </w:r>
      <w:r w:rsidRPr="002A25AE">
        <w:rPr>
          <w:sz w:val="32"/>
          <w:szCs w:val="32"/>
          <w:lang w:eastAsia="en-GB"/>
        </w:rPr>
        <w:t xml:space="preserve"> first technique, eccentric viewing, involves identifying and using the healthiest parts of your vision. Many people often adopt this technique as they adjust to their sight loss. </w:t>
      </w:r>
    </w:p>
    <w:p w:rsidR="002A25AE" w:rsidRDefault="002A25AE" w:rsidP="00F94313">
      <w:pPr>
        <w:rPr>
          <w:sz w:val="32"/>
          <w:szCs w:val="32"/>
          <w:lang w:eastAsia="en-GB"/>
        </w:rPr>
      </w:pPr>
    </w:p>
    <w:p w:rsidR="00C52C5E" w:rsidRDefault="00F94313" w:rsidP="00F94313">
      <w:pPr>
        <w:rPr>
          <w:sz w:val="32"/>
          <w:szCs w:val="32"/>
          <w:lang w:eastAsia="en-GB"/>
        </w:rPr>
      </w:pPr>
      <w:r w:rsidRPr="002A25AE">
        <w:rPr>
          <w:sz w:val="32"/>
          <w:szCs w:val="32"/>
          <w:lang w:eastAsia="en-GB"/>
        </w:rPr>
        <w:t>The second technique is steady eye strategy, which involves learning a new way to read text.</w:t>
      </w:r>
      <w:r w:rsidR="002A25AE">
        <w:rPr>
          <w:sz w:val="32"/>
          <w:szCs w:val="32"/>
          <w:lang w:eastAsia="en-GB"/>
        </w:rPr>
        <w:t xml:space="preserve"> </w:t>
      </w:r>
      <w:r w:rsidRPr="002A25AE">
        <w:rPr>
          <w:sz w:val="32"/>
          <w:szCs w:val="32"/>
          <w:lang w:eastAsia="en-GB"/>
        </w:rPr>
        <w:t xml:space="preserve">These techniques do not work for everyone. However, learning them will not damage your vision and when they do </w:t>
      </w:r>
      <w:r w:rsidRPr="002A25AE">
        <w:rPr>
          <w:sz w:val="32"/>
          <w:szCs w:val="32"/>
          <w:lang w:eastAsia="en-GB"/>
        </w:rPr>
        <w:lastRenderedPageBreak/>
        <w:t>work, many people say they feel more confident and have more control over their lives.</w:t>
      </w:r>
      <w:r w:rsidR="002A25AE">
        <w:rPr>
          <w:sz w:val="32"/>
          <w:szCs w:val="32"/>
          <w:lang w:eastAsia="en-GB"/>
        </w:rPr>
        <w:t xml:space="preserve"> </w:t>
      </w:r>
    </w:p>
    <w:p w:rsidR="00C52C5E" w:rsidRDefault="00C52C5E" w:rsidP="00F94313">
      <w:pPr>
        <w:rPr>
          <w:sz w:val="32"/>
          <w:szCs w:val="32"/>
          <w:lang w:eastAsia="en-GB"/>
        </w:rPr>
      </w:pPr>
    </w:p>
    <w:p w:rsidR="00F94313" w:rsidRDefault="00F94313" w:rsidP="00F94313">
      <w:pPr>
        <w:rPr>
          <w:sz w:val="32"/>
          <w:szCs w:val="32"/>
          <w:lang w:eastAsia="en-GB"/>
        </w:rPr>
      </w:pPr>
      <w:r w:rsidRPr="002A25AE">
        <w:rPr>
          <w:sz w:val="32"/>
          <w:szCs w:val="32"/>
          <w:lang w:eastAsia="en-GB"/>
        </w:rPr>
        <w:t>For more information about skills for seeing and for free one-to-one coaching in these techniques,</w:t>
      </w:r>
      <w:r w:rsidR="002A25AE">
        <w:rPr>
          <w:sz w:val="32"/>
          <w:szCs w:val="32"/>
          <w:lang w:eastAsia="en-GB"/>
        </w:rPr>
        <w:t xml:space="preserve"> which are usually held in our Activity Room at Jones Court</w:t>
      </w:r>
      <w:r w:rsidRPr="002A25AE">
        <w:rPr>
          <w:sz w:val="32"/>
          <w:szCs w:val="32"/>
          <w:lang w:eastAsia="en-GB"/>
        </w:rPr>
        <w:t xml:space="preserve"> call</w:t>
      </w:r>
      <w:r w:rsidR="002A25AE">
        <w:rPr>
          <w:sz w:val="32"/>
          <w:szCs w:val="32"/>
          <w:lang w:eastAsia="en-GB"/>
        </w:rPr>
        <w:t xml:space="preserve"> CIB on 029 2039 8900 or contact the Macular Society </w:t>
      </w:r>
      <w:r w:rsidRPr="002A25AE">
        <w:rPr>
          <w:sz w:val="32"/>
          <w:szCs w:val="32"/>
          <w:lang w:eastAsia="en-GB"/>
        </w:rPr>
        <w:t xml:space="preserve">helpline on 0300 30 30 111 or </w:t>
      </w:r>
      <w:r w:rsidR="002A25AE">
        <w:rPr>
          <w:sz w:val="32"/>
          <w:szCs w:val="32"/>
          <w:lang w:eastAsia="en-GB"/>
        </w:rPr>
        <w:t>e</w:t>
      </w:r>
      <w:r w:rsidRPr="002A25AE">
        <w:rPr>
          <w:sz w:val="32"/>
          <w:szCs w:val="32"/>
          <w:lang w:eastAsia="en-GB"/>
        </w:rPr>
        <w:t>mail </w:t>
      </w:r>
      <w:hyperlink r:id="rId13" w:tgtFrame="_blank" w:history="1">
        <w:r w:rsidRPr="002A25AE">
          <w:rPr>
            <w:rStyle w:val="Hyperlink"/>
            <w:sz w:val="32"/>
            <w:szCs w:val="32"/>
            <w:lang w:eastAsia="en-GB"/>
          </w:rPr>
          <w:t>help@macularsociety.org</w:t>
        </w:r>
      </w:hyperlink>
      <w:r w:rsidR="002A25AE">
        <w:rPr>
          <w:sz w:val="32"/>
          <w:szCs w:val="32"/>
          <w:lang w:eastAsia="en-GB"/>
        </w:rPr>
        <w:t xml:space="preserve">  </w:t>
      </w:r>
    </w:p>
    <w:p w:rsidR="002A25AE" w:rsidRDefault="002A25AE" w:rsidP="00F94313">
      <w:pPr>
        <w:rPr>
          <w:sz w:val="32"/>
          <w:szCs w:val="32"/>
          <w:lang w:eastAsia="en-GB"/>
        </w:rPr>
      </w:pPr>
    </w:p>
    <w:p w:rsidR="003F4C94" w:rsidRPr="00191E92" w:rsidRDefault="003F4C94" w:rsidP="003F4C94">
      <w:pPr>
        <w:pStyle w:val="Heading2"/>
      </w:pPr>
      <w:r w:rsidRPr="00191E92">
        <w:t>Products</w:t>
      </w:r>
    </w:p>
    <w:p w:rsidR="003F4C94" w:rsidRDefault="003F4C94" w:rsidP="003F4C94">
      <w:pPr>
        <w:rPr>
          <w:sz w:val="32"/>
          <w:szCs w:val="32"/>
        </w:rPr>
      </w:pPr>
      <w:r w:rsidRPr="00191E92">
        <w:rPr>
          <w:sz w:val="32"/>
          <w:szCs w:val="32"/>
        </w:rPr>
        <w:t>We have a wide range of products and gadgets to help with everyday living at our Resource Centre in Jones Court. Why not pop in, our staff and volunteers will be more than happy to show you around, you can have a coffee and they might even find you a biscuit!</w:t>
      </w:r>
    </w:p>
    <w:p w:rsidR="003F4C94" w:rsidRDefault="00BF3771" w:rsidP="003F4C94">
      <w:pPr>
        <w:rPr>
          <w:sz w:val="32"/>
          <w:szCs w:val="32"/>
        </w:rPr>
      </w:pPr>
      <w:r>
        <w:rPr>
          <w:noProof/>
          <w:sz w:val="32"/>
          <w:szCs w:val="32"/>
          <w:lang w:eastAsia="en-GB"/>
        </w:rPr>
        <w:drawing>
          <wp:anchor distT="0" distB="0" distL="114300" distR="114300" simplePos="0" relativeHeight="251665408" behindDoc="0" locked="0" layoutInCell="1" allowOverlap="1">
            <wp:simplePos x="0" y="0"/>
            <wp:positionH relativeFrom="column">
              <wp:posOffset>4174490</wp:posOffset>
            </wp:positionH>
            <wp:positionV relativeFrom="paragraph">
              <wp:posOffset>218440</wp:posOffset>
            </wp:positionV>
            <wp:extent cx="2533650" cy="1781175"/>
            <wp:effectExtent l="19050" t="0" r="0" b="0"/>
            <wp:wrapNone/>
            <wp:docPr id="8" name="Picture 8" descr="20151201_11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51201_111245"/>
                    <pic:cNvPicPr>
                      <a:picLocks noChangeAspect="1" noChangeArrowheads="1"/>
                    </pic:cNvPicPr>
                  </pic:nvPicPr>
                  <pic:blipFill>
                    <a:blip r:embed="rId14" cstate="print"/>
                    <a:srcRect/>
                    <a:stretch>
                      <a:fillRect/>
                    </a:stretch>
                  </pic:blipFill>
                  <pic:spPr bwMode="auto">
                    <a:xfrm>
                      <a:off x="0" y="0"/>
                      <a:ext cx="2533650" cy="1781175"/>
                    </a:xfrm>
                    <a:prstGeom prst="rect">
                      <a:avLst/>
                    </a:prstGeom>
                    <a:noFill/>
                    <a:ln w="9525">
                      <a:noFill/>
                      <a:miter lim="800000"/>
                      <a:headEnd/>
                      <a:tailEnd/>
                    </a:ln>
                  </pic:spPr>
                </pic:pic>
              </a:graphicData>
            </a:graphic>
          </wp:anchor>
        </w:drawing>
      </w:r>
    </w:p>
    <w:p w:rsidR="003F4C94" w:rsidRPr="003F4C94" w:rsidRDefault="003F4C94" w:rsidP="003F4C94">
      <w:pPr>
        <w:numPr>
          <w:ilvl w:val="0"/>
          <w:numId w:val="9"/>
        </w:numPr>
        <w:rPr>
          <w:sz w:val="32"/>
          <w:szCs w:val="32"/>
        </w:rPr>
      </w:pPr>
      <w:r w:rsidRPr="00A21D26">
        <w:rPr>
          <w:b/>
          <w:sz w:val="32"/>
          <w:szCs w:val="32"/>
        </w:rPr>
        <w:t xml:space="preserve">Featured product: </w:t>
      </w:r>
    </w:p>
    <w:p w:rsidR="003F4C94" w:rsidRPr="003F4C94" w:rsidRDefault="003F4C94" w:rsidP="003F4C94">
      <w:pPr>
        <w:numPr>
          <w:ilvl w:val="0"/>
          <w:numId w:val="10"/>
        </w:numPr>
        <w:rPr>
          <w:sz w:val="32"/>
          <w:szCs w:val="32"/>
        </w:rPr>
      </w:pPr>
      <w:r>
        <w:rPr>
          <w:b/>
          <w:sz w:val="32"/>
          <w:szCs w:val="32"/>
        </w:rPr>
        <w:t xml:space="preserve"> Calendars and diaries</w:t>
      </w:r>
    </w:p>
    <w:p w:rsidR="003F4A65" w:rsidRDefault="003F4C94" w:rsidP="003F4C94">
      <w:pPr>
        <w:pStyle w:val="NormalWeb"/>
        <w:shd w:val="clear" w:color="auto" w:fill="FFFFFF"/>
        <w:spacing w:before="0" w:beforeAutospacing="0" w:after="0" w:afterAutospacing="0"/>
        <w:ind w:left="720"/>
        <w:rPr>
          <w:rFonts w:ascii="Arial" w:hAnsi="Arial" w:cs="Arial"/>
          <w:sz w:val="32"/>
          <w:szCs w:val="32"/>
        </w:rPr>
      </w:pPr>
      <w:r>
        <w:rPr>
          <w:rFonts w:ascii="Arial" w:hAnsi="Arial" w:cs="Arial"/>
          <w:sz w:val="32"/>
          <w:szCs w:val="32"/>
        </w:rPr>
        <w:t xml:space="preserve">We have a selection of large print 2017 </w:t>
      </w:r>
    </w:p>
    <w:p w:rsidR="003F4A65" w:rsidRDefault="003F4A65" w:rsidP="003F4C94">
      <w:pPr>
        <w:pStyle w:val="NormalWeb"/>
        <w:shd w:val="clear" w:color="auto" w:fill="FFFFFF"/>
        <w:spacing w:before="0" w:beforeAutospacing="0" w:after="0" w:afterAutospacing="0"/>
        <w:ind w:left="720"/>
        <w:rPr>
          <w:rFonts w:ascii="Arial" w:hAnsi="Arial" w:cs="Arial"/>
          <w:sz w:val="32"/>
          <w:szCs w:val="32"/>
        </w:rPr>
      </w:pPr>
      <w:proofErr w:type="gramStart"/>
      <w:r>
        <w:rPr>
          <w:rFonts w:ascii="Arial" w:hAnsi="Arial" w:cs="Arial"/>
          <w:sz w:val="32"/>
          <w:szCs w:val="32"/>
        </w:rPr>
        <w:t>c</w:t>
      </w:r>
      <w:r w:rsidR="003F4C94">
        <w:rPr>
          <w:rFonts w:ascii="Arial" w:hAnsi="Arial" w:cs="Arial"/>
          <w:sz w:val="32"/>
          <w:szCs w:val="32"/>
        </w:rPr>
        <w:t>alendars</w:t>
      </w:r>
      <w:proofErr w:type="gramEnd"/>
      <w:r>
        <w:rPr>
          <w:rFonts w:ascii="Arial" w:hAnsi="Arial" w:cs="Arial"/>
          <w:sz w:val="32"/>
          <w:szCs w:val="32"/>
        </w:rPr>
        <w:t xml:space="preserve"> </w:t>
      </w:r>
      <w:r w:rsidR="003F4C94">
        <w:rPr>
          <w:rFonts w:ascii="Arial" w:hAnsi="Arial" w:cs="Arial"/>
          <w:sz w:val="32"/>
          <w:szCs w:val="32"/>
        </w:rPr>
        <w:t>and diaries in stock, prices</w:t>
      </w:r>
    </w:p>
    <w:p w:rsidR="003F4A65" w:rsidRDefault="003F4C94" w:rsidP="003F4C94">
      <w:pPr>
        <w:pStyle w:val="NormalWeb"/>
        <w:shd w:val="clear" w:color="auto" w:fill="FFFFFF"/>
        <w:spacing w:before="0" w:beforeAutospacing="0" w:after="0" w:afterAutospacing="0"/>
        <w:ind w:left="720"/>
        <w:rPr>
          <w:rFonts w:ascii="Arial" w:hAnsi="Arial" w:cs="Arial"/>
          <w:sz w:val="32"/>
          <w:szCs w:val="32"/>
        </w:rPr>
      </w:pPr>
      <w:proofErr w:type="gramStart"/>
      <w:r>
        <w:rPr>
          <w:rFonts w:ascii="Arial" w:hAnsi="Arial" w:cs="Arial"/>
          <w:sz w:val="32"/>
          <w:szCs w:val="32"/>
        </w:rPr>
        <w:t>start</w:t>
      </w:r>
      <w:proofErr w:type="gramEnd"/>
      <w:r>
        <w:rPr>
          <w:rFonts w:ascii="Arial" w:hAnsi="Arial" w:cs="Arial"/>
          <w:sz w:val="32"/>
          <w:szCs w:val="32"/>
        </w:rPr>
        <w:t xml:space="preserve"> from £4.49. All have</w:t>
      </w:r>
      <w:r w:rsidR="003F4A65">
        <w:rPr>
          <w:rFonts w:ascii="Arial" w:hAnsi="Arial" w:cs="Arial"/>
          <w:sz w:val="32"/>
          <w:szCs w:val="32"/>
        </w:rPr>
        <w:t xml:space="preserve"> </w:t>
      </w:r>
      <w:r>
        <w:rPr>
          <w:rFonts w:ascii="Arial" w:hAnsi="Arial" w:cs="Arial"/>
          <w:sz w:val="32"/>
          <w:szCs w:val="32"/>
        </w:rPr>
        <w:t>b</w:t>
      </w:r>
      <w:r w:rsidRPr="003F4C94">
        <w:rPr>
          <w:rFonts w:ascii="Arial" w:hAnsi="Arial" w:cs="Arial"/>
          <w:sz w:val="32"/>
          <w:szCs w:val="32"/>
        </w:rPr>
        <w:t>ig bold pr</w:t>
      </w:r>
      <w:r>
        <w:rPr>
          <w:rFonts w:ascii="Arial" w:hAnsi="Arial" w:cs="Arial"/>
          <w:sz w:val="32"/>
          <w:szCs w:val="32"/>
        </w:rPr>
        <w:t>int</w:t>
      </w:r>
    </w:p>
    <w:p w:rsidR="003F4A65" w:rsidRDefault="003F4C94" w:rsidP="003F4C94">
      <w:pPr>
        <w:pStyle w:val="NormalWeb"/>
        <w:shd w:val="clear" w:color="auto" w:fill="FFFFFF"/>
        <w:spacing w:before="0" w:beforeAutospacing="0" w:after="0" w:afterAutospacing="0"/>
        <w:ind w:left="720"/>
        <w:rPr>
          <w:rFonts w:ascii="Arial" w:hAnsi="Arial" w:cs="Arial"/>
          <w:sz w:val="32"/>
          <w:szCs w:val="32"/>
        </w:rPr>
      </w:pPr>
      <w:proofErr w:type="gramStart"/>
      <w:r>
        <w:rPr>
          <w:rFonts w:ascii="Arial" w:hAnsi="Arial" w:cs="Arial"/>
          <w:sz w:val="32"/>
          <w:szCs w:val="32"/>
        </w:rPr>
        <w:t>on</w:t>
      </w:r>
      <w:proofErr w:type="gramEnd"/>
      <w:r>
        <w:rPr>
          <w:rFonts w:ascii="Arial" w:hAnsi="Arial" w:cs="Arial"/>
          <w:sz w:val="32"/>
          <w:szCs w:val="32"/>
        </w:rPr>
        <w:t xml:space="preserve"> high quality paper ensuring </w:t>
      </w:r>
      <w:r w:rsidRPr="003F4C94">
        <w:rPr>
          <w:rFonts w:ascii="Arial" w:hAnsi="Arial" w:cs="Arial"/>
          <w:sz w:val="32"/>
          <w:szCs w:val="32"/>
        </w:rPr>
        <w:t>you</w:t>
      </w:r>
    </w:p>
    <w:p w:rsidR="003F4C94" w:rsidRPr="003F4C94" w:rsidRDefault="003F4C94" w:rsidP="003F4C94">
      <w:pPr>
        <w:pStyle w:val="NormalWeb"/>
        <w:shd w:val="clear" w:color="auto" w:fill="FFFFFF"/>
        <w:spacing w:before="0" w:beforeAutospacing="0" w:after="0" w:afterAutospacing="0"/>
        <w:ind w:left="720"/>
        <w:rPr>
          <w:rFonts w:ascii="Arial" w:hAnsi="Arial" w:cs="Arial"/>
          <w:sz w:val="32"/>
          <w:szCs w:val="32"/>
        </w:rPr>
      </w:pPr>
      <w:proofErr w:type="gramStart"/>
      <w:r w:rsidRPr="003F4C94">
        <w:rPr>
          <w:rFonts w:ascii="Arial" w:hAnsi="Arial" w:cs="Arial"/>
          <w:sz w:val="32"/>
          <w:szCs w:val="32"/>
        </w:rPr>
        <w:t>can</w:t>
      </w:r>
      <w:proofErr w:type="gramEnd"/>
      <w:r w:rsidRPr="003F4C94">
        <w:rPr>
          <w:rFonts w:ascii="Arial" w:hAnsi="Arial" w:cs="Arial"/>
          <w:sz w:val="32"/>
          <w:szCs w:val="32"/>
        </w:rPr>
        <w:t xml:space="preserve"> read dates and notes. </w:t>
      </w:r>
    </w:p>
    <w:p w:rsidR="003F4C94" w:rsidRDefault="003F4C94" w:rsidP="003F4C94">
      <w:pPr>
        <w:ind w:left="720"/>
      </w:pPr>
    </w:p>
    <w:p w:rsidR="003F4C94" w:rsidRDefault="003F4C94" w:rsidP="003F4C94">
      <w:pPr>
        <w:rPr>
          <w:sz w:val="32"/>
          <w:szCs w:val="32"/>
        </w:rPr>
      </w:pPr>
    </w:p>
    <w:p w:rsidR="00550078" w:rsidRPr="00550078" w:rsidRDefault="00550078" w:rsidP="00550078">
      <w:pPr>
        <w:pStyle w:val="Heading2"/>
        <w:rPr>
          <w:shd w:val="clear" w:color="auto" w:fill="FFFFFF"/>
        </w:rPr>
      </w:pPr>
      <w:r w:rsidRPr="00550078">
        <w:rPr>
          <w:shd w:val="clear" w:color="auto" w:fill="FFFFFF"/>
        </w:rPr>
        <w:t>Get Digitally Included with Online Today</w:t>
      </w:r>
    </w:p>
    <w:p w:rsidR="00550078" w:rsidRPr="00550078" w:rsidRDefault="00550078" w:rsidP="00550078">
      <w:pPr>
        <w:rPr>
          <w:sz w:val="32"/>
          <w:szCs w:val="32"/>
          <w:shd w:val="clear" w:color="auto" w:fill="FFFFFF"/>
        </w:rPr>
      </w:pPr>
      <w:r w:rsidRPr="00550078">
        <w:rPr>
          <w:sz w:val="32"/>
          <w:szCs w:val="32"/>
          <w:shd w:val="clear" w:color="auto" w:fill="FFFFFF"/>
        </w:rPr>
        <w:t>Online Today is a free service from RNIB Cymru and is available across Wales for people with sight loss.</w:t>
      </w:r>
    </w:p>
    <w:p w:rsidR="00550078" w:rsidRPr="00550078" w:rsidRDefault="00550078" w:rsidP="00550078">
      <w:pPr>
        <w:rPr>
          <w:sz w:val="32"/>
          <w:szCs w:val="32"/>
          <w:shd w:val="clear" w:color="auto" w:fill="FFFFFF"/>
        </w:rPr>
      </w:pPr>
    </w:p>
    <w:p w:rsidR="00550078" w:rsidRPr="00550078" w:rsidRDefault="00E304B6" w:rsidP="00550078">
      <w:pPr>
        <w:rPr>
          <w:sz w:val="32"/>
          <w:szCs w:val="32"/>
          <w:shd w:val="clear" w:color="auto" w:fill="FFFFFF"/>
        </w:rPr>
      </w:pPr>
      <w:r>
        <w:rPr>
          <w:sz w:val="32"/>
          <w:szCs w:val="32"/>
          <w:shd w:val="clear" w:color="auto" w:fill="FFFFFF"/>
        </w:rPr>
        <w:t>It</w:t>
      </w:r>
      <w:r w:rsidRPr="00550078">
        <w:rPr>
          <w:sz w:val="32"/>
          <w:szCs w:val="32"/>
          <w:shd w:val="clear" w:color="auto" w:fill="FFFFFF"/>
        </w:rPr>
        <w:t xml:space="preserve"> </w:t>
      </w:r>
      <w:r w:rsidR="00550078" w:rsidRPr="00550078">
        <w:rPr>
          <w:sz w:val="32"/>
          <w:szCs w:val="32"/>
          <w:shd w:val="clear" w:color="auto" w:fill="FFFFFF"/>
        </w:rPr>
        <w:t>can help you unde</w:t>
      </w:r>
      <w:r w:rsidR="00BD6CD9">
        <w:rPr>
          <w:sz w:val="32"/>
          <w:szCs w:val="32"/>
          <w:shd w:val="clear" w:color="auto" w:fill="FFFFFF"/>
        </w:rPr>
        <w:t xml:space="preserve">rstand the benefits of being online; including how to </w:t>
      </w:r>
      <w:r w:rsidR="00550078" w:rsidRPr="00550078">
        <w:rPr>
          <w:sz w:val="32"/>
          <w:szCs w:val="32"/>
          <w:shd w:val="clear" w:color="auto" w:fill="FFFFFF"/>
        </w:rPr>
        <w:t>stay in touch with fam</w:t>
      </w:r>
      <w:r w:rsidR="00BD6CD9">
        <w:rPr>
          <w:sz w:val="32"/>
          <w:szCs w:val="32"/>
          <w:shd w:val="clear" w:color="auto" w:fill="FFFFFF"/>
        </w:rPr>
        <w:t xml:space="preserve">ily and friends by using e-mail and Skype; how </w:t>
      </w:r>
      <w:commentRangeStart w:id="1"/>
      <w:r w:rsidR="00550078" w:rsidRPr="00550078">
        <w:rPr>
          <w:sz w:val="32"/>
          <w:szCs w:val="32"/>
          <w:shd w:val="clear" w:color="auto" w:fill="FFFFFF"/>
        </w:rPr>
        <w:t>save</w:t>
      </w:r>
      <w:commentRangeEnd w:id="1"/>
      <w:r>
        <w:rPr>
          <w:rStyle w:val="CommentReference"/>
        </w:rPr>
        <w:commentReference w:id="1"/>
      </w:r>
      <w:r w:rsidR="00550078" w:rsidRPr="00550078">
        <w:rPr>
          <w:sz w:val="32"/>
          <w:szCs w:val="32"/>
          <w:shd w:val="clear" w:color="auto" w:fill="FFFFFF"/>
        </w:rPr>
        <w:t xml:space="preserve"> money by getting better internet deals </w:t>
      </w:r>
      <w:r w:rsidR="007B0409">
        <w:rPr>
          <w:sz w:val="32"/>
          <w:szCs w:val="32"/>
          <w:shd w:val="clear" w:color="auto" w:fill="FFFFFF"/>
        </w:rPr>
        <w:t xml:space="preserve">and </w:t>
      </w:r>
      <w:r w:rsidR="00BD6CD9">
        <w:rPr>
          <w:sz w:val="32"/>
          <w:szCs w:val="32"/>
          <w:shd w:val="clear" w:color="auto" w:fill="FFFFFF"/>
        </w:rPr>
        <w:t xml:space="preserve">how to </w:t>
      </w:r>
      <w:r w:rsidR="007B0409">
        <w:rPr>
          <w:sz w:val="32"/>
          <w:szCs w:val="32"/>
          <w:shd w:val="clear" w:color="auto" w:fill="FFFFFF"/>
        </w:rPr>
        <w:t>use the in</w:t>
      </w:r>
      <w:r w:rsidR="00550078" w:rsidRPr="00550078">
        <w:rPr>
          <w:sz w:val="32"/>
          <w:szCs w:val="32"/>
          <w:shd w:val="clear" w:color="auto" w:fill="FFFFFF"/>
        </w:rPr>
        <w:t>built</w:t>
      </w:r>
      <w:r w:rsidR="007B0409">
        <w:rPr>
          <w:sz w:val="32"/>
          <w:szCs w:val="32"/>
          <w:shd w:val="clear" w:color="auto" w:fill="FFFFFF"/>
        </w:rPr>
        <w:t xml:space="preserve"> </w:t>
      </w:r>
      <w:r w:rsidR="00BD6CD9">
        <w:rPr>
          <w:sz w:val="32"/>
          <w:szCs w:val="32"/>
          <w:shd w:val="clear" w:color="auto" w:fill="FFFFFF"/>
        </w:rPr>
        <w:t>accessibility features on Smart</w:t>
      </w:r>
      <w:r w:rsidR="00550078" w:rsidRPr="00550078">
        <w:rPr>
          <w:sz w:val="32"/>
          <w:szCs w:val="32"/>
          <w:shd w:val="clear" w:color="auto" w:fill="FFFFFF"/>
        </w:rPr>
        <w:t>phones, tablets, laptops and e-readers.</w:t>
      </w:r>
    </w:p>
    <w:p w:rsidR="00550078" w:rsidRPr="00550078" w:rsidRDefault="00550078" w:rsidP="00550078">
      <w:pPr>
        <w:rPr>
          <w:sz w:val="32"/>
          <w:szCs w:val="32"/>
          <w:shd w:val="clear" w:color="auto" w:fill="FFFFFF"/>
        </w:rPr>
      </w:pPr>
    </w:p>
    <w:p w:rsidR="00550078" w:rsidRPr="004D7F4B" w:rsidRDefault="00550078" w:rsidP="00550078">
      <w:pPr>
        <w:pStyle w:val="Heading2"/>
      </w:pPr>
      <w:r w:rsidRPr="004D7F4B">
        <w:t xml:space="preserve">Apps we can’t live without </w:t>
      </w:r>
    </w:p>
    <w:p w:rsidR="00550078" w:rsidRPr="00CA7A68" w:rsidRDefault="00550078" w:rsidP="00550078">
      <w:pPr>
        <w:rPr>
          <w:sz w:val="32"/>
          <w:szCs w:val="32"/>
        </w:rPr>
      </w:pPr>
      <w:r w:rsidRPr="00CA7A68">
        <w:rPr>
          <w:sz w:val="32"/>
          <w:szCs w:val="32"/>
        </w:rPr>
        <w:t>A smart phone or tablet is nothing without apps. There are hundreds of them available and no matter what your interests</w:t>
      </w:r>
      <w:r w:rsidR="00BD6CD9">
        <w:rPr>
          <w:sz w:val="32"/>
          <w:szCs w:val="32"/>
        </w:rPr>
        <w:t>,</w:t>
      </w:r>
      <w:r w:rsidRPr="00CA7A68">
        <w:rPr>
          <w:sz w:val="32"/>
          <w:szCs w:val="32"/>
        </w:rPr>
        <w:t xml:space="preserve"> there is one for you. Here </w:t>
      </w:r>
      <w:r>
        <w:rPr>
          <w:sz w:val="32"/>
          <w:szCs w:val="32"/>
        </w:rPr>
        <w:t xml:space="preserve">is a free one that </w:t>
      </w:r>
      <w:r w:rsidRPr="00CA7A68">
        <w:rPr>
          <w:sz w:val="32"/>
          <w:szCs w:val="32"/>
        </w:rPr>
        <w:t>can support people with sensory loss:</w:t>
      </w:r>
    </w:p>
    <w:p w:rsidR="006E1255" w:rsidRDefault="006E1255" w:rsidP="00550078">
      <w:pPr>
        <w:pStyle w:val="Heading2"/>
        <w:rPr>
          <w:szCs w:val="36"/>
        </w:rPr>
      </w:pPr>
    </w:p>
    <w:p w:rsidR="00550078" w:rsidRPr="00550078" w:rsidRDefault="00550078" w:rsidP="00550078">
      <w:pPr>
        <w:pStyle w:val="Heading2"/>
        <w:rPr>
          <w:szCs w:val="36"/>
        </w:rPr>
      </w:pPr>
      <w:proofErr w:type="spellStart"/>
      <w:r w:rsidRPr="00550078">
        <w:rPr>
          <w:szCs w:val="36"/>
        </w:rPr>
        <w:t>TapTapSee</w:t>
      </w:r>
      <w:proofErr w:type="spellEnd"/>
    </w:p>
    <w:p w:rsidR="006E1255" w:rsidRDefault="00550078" w:rsidP="00550078">
      <w:pPr>
        <w:rPr>
          <w:sz w:val="32"/>
          <w:szCs w:val="32"/>
          <w:shd w:val="clear" w:color="auto" w:fill="FFFFFF"/>
        </w:rPr>
      </w:pPr>
      <w:proofErr w:type="spellStart"/>
      <w:r w:rsidRPr="00C52C5E">
        <w:rPr>
          <w:sz w:val="32"/>
          <w:szCs w:val="32"/>
          <w:shd w:val="clear" w:color="auto" w:fill="FFFFFF"/>
        </w:rPr>
        <w:t>TapTapSee</w:t>
      </w:r>
      <w:proofErr w:type="spellEnd"/>
      <w:r w:rsidRPr="00C52C5E">
        <w:rPr>
          <w:sz w:val="32"/>
          <w:szCs w:val="32"/>
          <w:shd w:val="clear" w:color="auto" w:fill="FFFFFF"/>
        </w:rPr>
        <w:t xml:space="preserve"> use</w:t>
      </w:r>
      <w:r w:rsidR="00BD6CD9">
        <w:rPr>
          <w:sz w:val="32"/>
          <w:szCs w:val="32"/>
          <w:shd w:val="clear" w:color="auto" w:fill="FFFFFF"/>
        </w:rPr>
        <w:t>s the camera on your tablet or Smart</w:t>
      </w:r>
      <w:r w:rsidRPr="00C52C5E">
        <w:rPr>
          <w:sz w:val="32"/>
          <w:szCs w:val="32"/>
          <w:shd w:val="clear" w:color="auto" w:fill="FFFFFF"/>
        </w:rPr>
        <w:t>phone to identify objects in photos. Simply take a picture by double tapping the screen and the app will give you a description of the items in the picture. If you have the phones</w:t>
      </w:r>
      <w:r w:rsidR="00BD6CD9">
        <w:rPr>
          <w:sz w:val="32"/>
          <w:szCs w:val="32"/>
          <w:shd w:val="clear" w:color="auto" w:fill="FFFFFF"/>
        </w:rPr>
        <w:t>'</w:t>
      </w:r>
      <w:r w:rsidRPr="00C52C5E">
        <w:rPr>
          <w:sz w:val="32"/>
          <w:szCs w:val="32"/>
          <w:shd w:val="clear" w:color="auto" w:fill="FFFFFF"/>
        </w:rPr>
        <w:t xml:space="preserve"> screen reader turned on it will read the description aloud. </w:t>
      </w:r>
    </w:p>
    <w:p w:rsidR="006E1255" w:rsidRDefault="006E1255" w:rsidP="00550078">
      <w:pPr>
        <w:rPr>
          <w:sz w:val="32"/>
          <w:szCs w:val="32"/>
          <w:shd w:val="clear" w:color="auto" w:fill="FFFFFF"/>
        </w:rPr>
      </w:pPr>
    </w:p>
    <w:p w:rsidR="00550078" w:rsidRDefault="00550078" w:rsidP="00550078">
      <w:pPr>
        <w:rPr>
          <w:sz w:val="32"/>
          <w:szCs w:val="32"/>
          <w:shd w:val="clear" w:color="auto" w:fill="FFFFFF"/>
        </w:rPr>
      </w:pPr>
      <w:r w:rsidRPr="00550078">
        <w:rPr>
          <w:sz w:val="32"/>
          <w:szCs w:val="32"/>
          <w:shd w:val="clear" w:color="auto" w:fill="FFFFFF"/>
        </w:rPr>
        <w:t>Want to know more?</w:t>
      </w:r>
    </w:p>
    <w:p w:rsidR="00550078" w:rsidRPr="00550078" w:rsidRDefault="00550078" w:rsidP="00550078">
      <w:pPr>
        <w:rPr>
          <w:sz w:val="32"/>
          <w:szCs w:val="32"/>
          <w:shd w:val="clear" w:color="auto" w:fill="FFFFFF"/>
        </w:rPr>
      </w:pPr>
      <w:r w:rsidRPr="00550078">
        <w:rPr>
          <w:sz w:val="32"/>
          <w:szCs w:val="32"/>
          <w:shd w:val="clear" w:color="auto" w:fill="FFFFFF"/>
        </w:rPr>
        <w:t xml:space="preserve">Call 029 2082 8518 or e-mail </w:t>
      </w:r>
      <w:hyperlink r:id="rId15" w:history="1">
        <w:r w:rsidRPr="00550078">
          <w:rPr>
            <w:rStyle w:val="Hyperlink"/>
            <w:sz w:val="32"/>
            <w:szCs w:val="32"/>
            <w:shd w:val="clear" w:color="auto" w:fill="FFFFFF"/>
          </w:rPr>
          <w:t>Onlinetodaycymru@rnib.org.uk</w:t>
        </w:r>
      </w:hyperlink>
    </w:p>
    <w:p w:rsidR="00550078" w:rsidRDefault="00550078" w:rsidP="003F4C94">
      <w:pPr>
        <w:pStyle w:val="Heading2"/>
      </w:pPr>
    </w:p>
    <w:p w:rsidR="003F4C94" w:rsidRPr="002874C3" w:rsidRDefault="003F4C94" w:rsidP="003F4C94">
      <w:pPr>
        <w:pStyle w:val="Heading2"/>
      </w:pPr>
      <w:r w:rsidRPr="002874C3">
        <w:t>Managing Better</w:t>
      </w:r>
    </w:p>
    <w:p w:rsidR="006E1255" w:rsidRDefault="003F4C94" w:rsidP="003F4C94">
      <w:pPr>
        <w:rPr>
          <w:sz w:val="32"/>
          <w:szCs w:val="32"/>
        </w:rPr>
      </w:pPr>
      <w:r w:rsidRPr="003F2429">
        <w:rPr>
          <w:sz w:val="32"/>
          <w:szCs w:val="32"/>
        </w:rPr>
        <w:t>A partnership service between Care &amp; Repair Cymru, RNIB Cymru and Action on Hearing Loss Cymru has been launched. The new service called Managing Better is aimed at people aged over 50 with a sensory impairment, and has specialist caseworkers based in offices across Wales. They're able to make home calls to assess and improve older</w:t>
      </w:r>
      <w:r w:rsidRPr="002874C3">
        <w:rPr>
          <w:sz w:val="32"/>
          <w:szCs w:val="32"/>
        </w:rPr>
        <w:t xml:space="preserve"> peoples' living environments - for example, repairs and maintenance, safety, security, heating, lighting, improvements and adaptations to help keep them safe, warm and independent at home and prevent unplanned admissions to care.</w:t>
      </w:r>
    </w:p>
    <w:p w:rsidR="003F4C94" w:rsidRPr="002874C3" w:rsidRDefault="003F4C94" w:rsidP="003F4C94">
      <w:pPr>
        <w:rPr>
          <w:sz w:val="32"/>
          <w:szCs w:val="32"/>
        </w:rPr>
      </w:pPr>
      <w:proofErr w:type="gramStart"/>
      <w:r>
        <w:rPr>
          <w:sz w:val="32"/>
          <w:szCs w:val="32"/>
        </w:rPr>
        <w:t>For further information contact 0300 111 3333.</w:t>
      </w:r>
      <w:proofErr w:type="gramEnd"/>
    </w:p>
    <w:p w:rsidR="003F4C94" w:rsidRPr="002874C3" w:rsidRDefault="003F4C94" w:rsidP="003F4C94">
      <w:pPr>
        <w:rPr>
          <w:sz w:val="32"/>
          <w:szCs w:val="32"/>
        </w:rPr>
      </w:pPr>
    </w:p>
    <w:p w:rsidR="003F4C94" w:rsidRPr="00191E92" w:rsidRDefault="003F4C94" w:rsidP="003F4C94">
      <w:pPr>
        <w:pStyle w:val="Heading2"/>
      </w:pPr>
      <w:r w:rsidRPr="00191E92">
        <w:t>RNIB Talking Books</w:t>
      </w:r>
    </w:p>
    <w:p w:rsidR="003F4C94" w:rsidRPr="00191E92" w:rsidRDefault="003F4C94" w:rsidP="003F4C94">
      <w:pPr>
        <w:pStyle w:val="ListParagraph"/>
        <w:rPr>
          <w:sz w:val="32"/>
          <w:szCs w:val="32"/>
        </w:rPr>
      </w:pPr>
      <w:r w:rsidRPr="00191E92">
        <w:rPr>
          <w:sz w:val="32"/>
          <w:szCs w:val="32"/>
        </w:rPr>
        <w:t>RNIB Talking Books service is now absolutely free. Giving you access</w:t>
      </w:r>
      <w:r>
        <w:rPr>
          <w:sz w:val="32"/>
          <w:szCs w:val="32"/>
        </w:rPr>
        <w:t xml:space="preserve"> to over 23,000 fiction and non-</w:t>
      </w:r>
      <w:r w:rsidRPr="00191E92">
        <w:rPr>
          <w:sz w:val="32"/>
          <w:szCs w:val="32"/>
        </w:rPr>
        <w:t xml:space="preserve">fiction books for adults and children you can choose to receive your books on </w:t>
      </w:r>
      <w:r w:rsidRPr="00191E92">
        <w:rPr>
          <w:bCs/>
          <w:sz w:val="32"/>
          <w:szCs w:val="32"/>
        </w:rPr>
        <w:t>DAISY CD</w:t>
      </w:r>
      <w:r w:rsidRPr="00191E92">
        <w:rPr>
          <w:sz w:val="32"/>
          <w:szCs w:val="32"/>
        </w:rPr>
        <w:t xml:space="preserve"> (one book per disc) or </w:t>
      </w:r>
      <w:r w:rsidRPr="00191E92">
        <w:rPr>
          <w:bCs/>
          <w:sz w:val="32"/>
          <w:szCs w:val="32"/>
        </w:rPr>
        <w:t>USB stick</w:t>
      </w:r>
      <w:r w:rsidRPr="00191E92">
        <w:rPr>
          <w:sz w:val="32"/>
          <w:szCs w:val="32"/>
        </w:rPr>
        <w:t xml:space="preserve"> (three books per stick) depending on your personal taste. Talking Books are also available by digital download. For more information please contact the office or you can call RNIB Helpline direct on 0303 123 9999.</w:t>
      </w:r>
    </w:p>
    <w:p w:rsidR="003F4C94" w:rsidRPr="00191E92" w:rsidRDefault="003F4C94" w:rsidP="003F4C94">
      <w:pPr>
        <w:rPr>
          <w:sz w:val="32"/>
          <w:szCs w:val="32"/>
        </w:rPr>
      </w:pPr>
    </w:p>
    <w:p w:rsidR="003F4C94" w:rsidRDefault="003F4C94" w:rsidP="005866EA">
      <w:pPr>
        <w:pStyle w:val="Heading2"/>
      </w:pPr>
      <w:r>
        <w:t>Focus on:</w:t>
      </w:r>
      <w:r w:rsidR="00BD6CD9">
        <w:t xml:space="preserve"> </w:t>
      </w:r>
      <w:r>
        <w:t>Marilyn Campbell</w:t>
      </w:r>
      <w:r w:rsidR="00BD6CD9">
        <w:t>, CIB volunteer</w:t>
      </w:r>
    </w:p>
    <w:p w:rsidR="007C337C" w:rsidRDefault="007C337C" w:rsidP="003F4C94">
      <w:pPr>
        <w:rPr>
          <w:sz w:val="32"/>
          <w:szCs w:val="32"/>
        </w:rPr>
      </w:pPr>
      <w:r>
        <w:rPr>
          <w:sz w:val="32"/>
          <w:szCs w:val="32"/>
        </w:rPr>
        <w:t xml:space="preserve">Marilyn, who is registered blind, </w:t>
      </w:r>
      <w:r w:rsidR="00B863E5">
        <w:rPr>
          <w:sz w:val="32"/>
          <w:szCs w:val="32"/>
        </w:rPr>
        <w:t xml:space="preserve">has been a </w:t>
      </w:r>
      <w:r w:rsidR="009E6D84">
        <w:rPr>
          <w:sz w:val="32"/>
          <w:szCs w:val="32"/>
        </w:rPr>
        <w:t xml:space="preserve">CIB service-user for over 10 years. </w:t>
      </w:r>
      <w:r w:rsidR="00B863E5">
        <w:rPr>
          <w:sz w:val="32"/>
          <w:szCs w:val="32"/>
        </w:rPr>
        <w:t xml:space="preserve"> She first came to CIB </w:t>
      </w:r>
      <w:r w:rsidR="00E304B6">
        <w:rPr>
          <w:sz w:val="32"/>
          <w:szCs w:val="32"/>
        </w:rPr>
        <w:t>for</w:t>
      </w:r>
      <w:r w:rsidR="00B863E5">
        <w:rPr>
          <w:sz w:val="32"/>
          <w:szCs w:val="32"/>
        </w:rPr>
        <w:t xml:space="preserve"> computer training</w:t>
      </w:r>
      <w:r w:rsidR="00E304B6">
        <w:rPr>
          <w:sz w:val="32"/>
          <w:szCs w:val="32"/>
        </w:rPr>
        <w:t xml:space="preserve"> and o</w:t>
      </w:r>
      <w:r w:rsidR="00B863E5">
        <w:rPr>
          <w:sz w:val="32"/>
          <w:szCs w:val="32"/>
        </w:rPr>
        <w:t xml:space="preserve">nce her confidence grew she joined our Discussion Group and </w:t>
      </w:r>
      <w:r w:rsidR="00E304B6">
        <w:rPr>
          <w:sz w:val="32"/>
          <w:szCs w:val="32"/>
        </w:rPr>
        <w:t>then</w:t>
      </w:r>
      <w:r>
        <w:rPr>
          <w:sz w:val="32"/>
          <w:szCs w:val="32"/>
        </w:rPr>
        <w:t xml:space="preserve"> became a volunteer. One of her roles involves talking to groups of </w:t>
      </w:r>
      <w:r w:rsidR="00E304B6">
        <w:rPr>
          <w:sz w:val="32"/>
          <w:szCs w:val="32"/>
        </w:rPr>
        <w:t xml:space="preserve">people </w:t>
      </w:r>
      <w:r w:rsidR="00711A7E">
        <w:rPr>
          <w:sz w:val="32"/>
          <w:szCs w:val="32"/>
        </w:rPr>
        <w:t xml:space="preserve">who have recently been affected by some loss of sight, where she shares </w:t>
      </w:r>
      <w:r w:rsidR="00711A7E">
        <w:rPr>
          <w:sz w:val="32"/>
          <w:szCs w:val="32"/>
        </w:rPr>
        <w:lastRenderedPageBreak/>
        <w:t>her advice on the things that make daily life safer and easier.  This includes a whole range of subjects, from applying make up to global travelling.</w:t>
      </w:r>
      <w:r>
        <w:rPr>
          <w:sz w:val="32"/>
          <w:szCs w:val="32"/>
        </w:rPr>
        <w:t xml:space="preserve"> </w:t>
      </w:r>
      <w:r w:rsidR="00711A7E">
        <w:rPr>
          <w:sz w:val="32"/>
          <w:szCs w:val="32"/>
        </w:rPr>
        <w:t xml:space="preserve"> </w:t>
      </w:r>
    </w:p>
    <w:p w:rsidR="003F4C94" w:rsidRDefault="007C337C" w:rsidP="003F4C94">
      <w:pPr>
        <w:rPr>
          <w:sz w:val="32"/>
          <w:szCs w:val="32"/>
        </w:rPr>
      </w:pPr>
      <w:r>
        <w:rPr>
          <w:sz w:val="32"/>
          <w:szCs w:val="32"/>
        </w:rPr>
        <w:t xml:space="preserve">  </w:t>
      </w:r>
    </w:p>
    <w:p w:rsidR="007C337C" w:rsidRDefault="007C337C" w:rsidP="003F4C94">
      <w:pPr>
        <w:rPr>
          <w:sz w:val="32"/>
          <w:szCs w:val="32"/>
        </w:rPr>
      </w:pPr>
      <w:r>
        <w:rPr>
          <w:sz w:val="32"/>
          <w:szCs w:val="32"/>
        </w:rPr>
        <w:t>Marilyn is now a Campaigns Volunteer and regularly speaks to groups and organisations on behalf of CIB and RNIB, giving them a personal insight about living with sight loss and also information about the services and support available for blind and partially sighted people.</w:t>
      </w:r>
    </w:p>
    <w:p w:rsidR="003F4C94" w:rsidRDefault="003F4C94" w:rsidP="003F4C94">
      <w:pPr>
        <w:rPr>
          <w:sz w:val="32"/>
          <w:szCs w:val="32"/>
        </w:rPr>
      </w:pPr>
    </w:p>
    <w:p w:rsidR="007C337C" w:rsidRDefault="005866EA" w:rsidP="003F4C94">
      <w:pPr>
        <w:rPr>
          <w:sz w:val="32"/>
          <w:szCs w:val="32"/>
        </w:rPr>
      </w:pPr>
      <w:r>
        <w:rPr>
          <w:sz w:val="32"/>
          <w:szCs w:val="32"/>
        </w:rPr>
        <w:t xml:space="preserve">Her most recent venture has been with University of Cardiff School of Optometry working with Professor James Morgan. She has delivered talks to over 100 medical students on loss of sight and living with sight loss also talking about the many services of CIB and RNIB.  </w:t>
      </w:r>
    </w:p>
    <w:p w:rsidR="007B0409" w:rsidRDefault="007B0409" w:rsidP="00D36CFA">
      <w:pPr>
        <w:pStyle w:val="ListParagraph"/>
        <w:rPr>
          <w:sz w:val="32"/>
          <w:szCs w:val="32"/>
        </w:rPr>
      </w:pPr>
    </w:p>
    <w:p w:rsidR="009E6D84" w:rsidRDefault="009E6D84" w:rsidP="00D36CFA">
      <w:pPr>
        <w:pStyle w:val="ListParagraph"/>
        <w:rPr>
          <w:sz w:val="32"/>
          <w:szCs w:val="32"/>
        </w:rPr>
      </w:pPr>
      <w:r>
        <w:rPr>
          <w:sz w:val="32"/>
          <w:szCs w:val="32"/>
        </w:rPr>
        <w:t>Please let us know if you are interested in volunteering.</w:t>
      </w:r>
    </w:p>
    <w:p w:rsidR="009E6D84" w:rsidRDefault="009E6D84" w:rsidP="00D36CFA">
      <w:pPr>
        <w:pStyle w:val="ListParagraph"/>
        <w:rPr>
          <w:b/>
          <w:bCs/>
          <w:color w:val="000000"/>
          <w:sz w:val="36"/>
          <w:szCs w:val="36"/>
        </w:rPr>
      </w:pPr>
    </w:p>
    <w:p w:rsidR="00D36CFA" w:rsidRDefault="00711A7E" w:rsidP="00D36CFA">
      <w:pPr>
        <w:pStyle w:val="ListParagraph"/>
        <w:rPr>
          <w:b/>
          <w:bCs/>
          <w:color w:val="000000"/>
          <w:sz w:val="36"/>
          <w:szCs w:val="36"/>
        </w:rPr>
      </w:pPr>
      <w:r>
        <w:rPr>
          <w:b/>
          <w:bCs/>
          <w:color w:val="000000"/>
          <w:sz w:val="36"/>
          <w:szCs w:val="36"/>
        </w:rPr>
        <w:t xml:space="preserve">A chance to enjoy cycling in Cardiff's beautiful parks </w:t>
      </w:r>
    </w:p>
    <w:p w:rsidR="00D36CFA" w:rsidRDefault="00D36CFA" w:rsidP="00D36CFA">
      <w:pPr>
        <w:pStyle w:val="ListParagraph"/>
        <w:rPr>
          <w:bCs/>
          <w:sz w:val="32"/>
          <w:szCs w:val="32"/>
        </w:rPr>
      </w:pPr>
      <w:r w:rsidRPr="00D36CFA">
        <w:rPr>
          <w:sz w:val="32"/>
          <w:szCs w:val="32"/>
        </w:rPr>
        <w:t>Are you interested in cycling or do you know someone who is?   Pedal Power is</w:t>
      </w:r>
      <w:r>
        <w:rPr>
          <w:sz w:val="36"/>
          <w:szCs w:val="36"/>
        </w:rPr>
        <w:t xml:space="preserve"> </w:t>
      </w:r>
      <w:r w:rsidRPr="00D36CFA">
        <w:rPr>
          <w:bCs/>
          <w:sz w:val="32"/>
          <w:szCs w:val="32"/>
        </w:rPr>
        <w:t xml:space="preserve">a charity based in Cardiff that encourages and enables children and adults of all ages and abilities to experience the benefits of cycling. </w:t>
      </w:r>
      <w:r>
        <w:rPr>
          <w:bCs/>
          <w:sz w:val="32"/>
          <w:szCs w:val="32"/>
        </w:rPr>
        <w:t xml:space="preserve">They now have trained volunteers to accompany cyclists on tandem bikes. For further information contact: </w:t>
      </w:r>
    </w:p>
    <w:p w:rsidR="00D36CFA" w:rsidRDefault="00D36CFA" w:rsidP="00D36CFA">
      <w:pPr>
        <w:pStyle w:val="ListParagraph"/>
        <w:rPr>
          <w:sz w:val="36"/>
          <w:szCs w:val="36"/>
        </w:rPr>
      </w:pPr>
      <w:proofErr w:type="gramStart"/>
      <w:r>
        <w:rPr>
          <w:bCs/>
          <w:sz w:val="32"/>
          <w:szCs w:val="32"/>
        </w:rPr>
        <w:t>Pedal Power on 0</w:t>
      </w:r>
      <w:r w:rsidRPr="00D36CFA">
        <w:rPr>
          <w:bCs/>
          <w:sz w:val="32"/>
          <w:szCs w:val="32"/>
        </w:rPr>
        <w:t>29 2039 0713</w:t>
      </w:r>
      <w:r>
        <w:rPr>
          <w:bCs/>
          <w:sz w:val="32"/>
          <w:szCs w:val="32"/>
        </w:rPr>
        <w:t xml:space="preserve"> or CIB on 029 2039 8900.</w:t>
      </w:r>
      <w:proofErr w:type="gramEnd"/>
      <w:r>
        <w:rPr>
          <w:bCs/>
          <w:sz w:val="32"/>
          <w:szCs w:val="32"/>
        </w:rPr>
        <w:t xml:space="preserve">  </w:t>
      </w:r>
    </w:p>
    <w:p w:rsidR="00D36CFA" w:rsidRDefault="00D36CFA" w:rsidP="00D36CFA">
      <w:pPr>
        <w:pStyle w:val="ListParagraph"/>
        <w:rPr>
          <w:sz w:val="36"/>
          <w:szCs w:val="36"/>
        </w:rPr>
      </w:pPr>
    </w:p>
    <w:p w:rsidR="003F4C94" w:rsidRPr="00604615" w:rsidRDefault="00711A7E" w:rsidP="003F4C94">
      <w:pPr>
        <w:pStyle w:val="Heading2"/>
      </w:pPr>
      <w:r>
        <w:t>A place to meet, make friends and have fun</w:t>
      </w:r>
    </w:p>
    <w:p w:rsidR="003F4C94" w:rsidRPr="00994D35" w:rsidRDefault="003F4C94" w:rsidP="003F4C94">
      <w:pPr>
        <w:rPr>
          <w:sz w:val="32"/>
          <w:szCs w:val="32"/>
        </w:rPr>
      </w:pPr>
      <w:r w:rsidRPr="00994D35">
        <w:rPr>
          <w:sz w:val="32"/>
          <w:szCs w:val="32"/>
        </w:rPr>
        <w:t xml:space="preserve">We have many clubs and groups </w:t>
      </w:r>
      <w:r w:rsidR="00711A7E">
        <w:rPr>
          <w:sz w:val="32"/>
          <w:szCs w:val="32"/>
        </w:rPr>
        <w:t>that you can</w:t>
      </w:r>
      <w:r w:rsidRPr="00994D35">
        <w:rPr>
          <w:sz w:val="32"/>
          <w:szCs w:val="32"/>
        </w:rPr>
        <w:t xml:space="preserve"> get involved </w:t>
      </w:r>
      <w:r w:rsidR="00711A7E">
        <w:rPr>
          <w:sz w:val="32"/>
          <w:szCs w:val="32"/>
        </w:rPr>
        <w:t>in such as</w:t>
      </w:r>
      <w:r w:rsidRPr="00994D35">
        <w:rPr>
          <w:sz w:val="32"/>
          <w:szCs w:val="32"/>
        </w:rPr>
        <w:t xml:space="preserve"> </w:t>
      </w:r>
      <w:r w:rsidR="00711A7E">
        <w:rPr>
          <w:sz w:val="32"/>
          <w:szCs w:val="32"/>
        </w:rPr>
        <w:t>g</w:t>
      </w:r>
      <w:r w:rsidRPr="00994D35">
        <w:rPr>
          <w:sz w:val="32"/>
          <w:szCs w:val="32"/>
        </w:rPr>
        <w:t>ardening</w:t>
      </w:r>
      <w:r w:rsidR="00711A7E">
        <w:rPr>
          <w:sz w:val="32"/>
          <w:szCs w:val="32"/>
        </w:rPr>
        <w:t>, walking and</w:t>
      </w:r>
      <w:r w:rsidR="009E6D84">
        <w:rPr>
          <w:sz w:val="32"/>
          <w:szCs w:val="32"/>
        </w:rPr>
        <w:t xml:space="preserve"> s</w:t>
      </w:r>
      <w:r w:rsidRPr="00994D35">
        <w:rPr>
          <w:sz w:val="32"/>
          <w:szCs w:val="32"/>
        </w:rPr>
        <w:t>in</w:t>
      </w:r>
      <w:r w:rsidR="009E6D84">
        <w:rPr>
          <w:sz w:val="32"/>
          <w:szCs w:val="32"/>
        </w:rPr>
        <w:t>ging. A full list is attached.  I</w:t>
      </w:r>
      <w:r w:rsidRPr="00994D35">
        <w:rPr>
          <w:sz w:val="32"/>
          <w:szCs w:val="32"/>
        </w:rPr>
        <w:t>f you think you would like to attend any or all of the groups</w:t>
      </w:r>
      <w:r w:rsidR="009E6D84">
        <w:rPr>
          <w:sz w:val="32"/>
          <w:szCs w:val="32"/>
        </w:rPr>
        <w:t>,</w:t>
      </w:r>
      <w:r w:rsidRPr="00994D35">
        <w:rPr>
          <w:sz w:val="32"/>
          <w:szCs w:val="32"/>
        </w:rPr>
        <w:t xml:space="preserve"> please contact the office</w:t>
      </w:r>
      <w:r w:rsidR="009649F4">
        <w:rPr>
          <w:sz w:val="32"/>
          <w:szCs w:val="32"/>
        </w:rPr>
        <w:t xml:space="preserve"> and we will give you more information and tell you how you can get involved</w:t>
      </w:r>
      <w:r w:rsidRPr="00994D35">
        <w:rPr>
          <w:sz w:val="32"/>
          <w:szCs w:val="32"/>
        </w:rPr>
        <w:t xml:space="preserve">. </w:t>
      </w:r>
      <w:r w:rsidR="009649F4">
        <w:rPr>
          <w:sz w:val="32"/>
          <w:szCs w:val="32"/>
        </w:rPr>
        <w:t xml:space="preserve">Many people say the groups are real lifeline, where they make new friends, try new activities or do some of the things they used to do before it became difficult because </w:t>
      </w:r>
      <w:r w:rsidR="009E6D84">
        <w:rPr>
          <w:sz w:val="32"/>
          <w:szCs w:val="32"/>
        </w:rPr>
        <w:t xml:space="preserve">of </w:t>
      </w:r>
      <w:proofErr w:type="gramStart"/>
      <w:r w:rsidR="009E6D84">
        <w:rPr>
          <w:sz w:val="32"/>
          <w:szCs w:val="32"/>
        </w:rPr>
        <w:t>a deterioration</w:t>
      </w:r>
      <w:proofErr w:type="gramEnd"/>
      <w:r w:rsidR="009E6D84">
        <w:rPr>
          <w:sz w:val="32"/>
          <w:szCs w:val="32"/>
        </w:rPr>
        <w:t xml:space="preserve"> in the sight</w:t>
      </w:r>
      <w:r w:rsidRPr="00994D35">
        <w:rPr>
          <w:sz w:val="32"/>
          <w:szCs w:val="32"/>
        </w:rPr>
        <w:t xml:space="preserve">. These groups offer a great opportunity for meeting and talking to other blind and partially sighted people, building confidence and independence and most importantly having a lot of fun! </w:t>
      </w:r>
    </w:p>
    <w:p w:rsidR="003F4C94" w:rsidRDefault="003F4C94" w:rsidP="003F4C94">
      <w:pPr>
        <w:rPr>
          <w:b/>
          <w:sz w:val="32"/>
          <w:szCs w:val="32"/>
        </w:rPr>
      </w:pPr>
    </w:p>
    <w:p w:rsidR="009E6D84" w:rsidRDefault="009E6D84">
      <w:pPr>
        <w:rPr>
          <w:b/>
          <w:sz w:val="36"/>
        </w:rPr>
      </w:pPr>
      <w:r>
        <w:br w:type="page"/>
      </w:r>
    </w:p>
    <w:p w:rsidR="006E1255" w:rsidRDefault="006E1255" w:rsidP="006E1255">
      <w:pPr>
        <w:pStyle w:val="Heading2"/>
      </w:pPr>
      <w:r>
        <w:lastRenderedPageBreak/>
        <w:t>Useful telephone numbers:</w:t>
      </w:r>
    </w:p>
    <w:p w:rsidR="006E1255" w:rsidRDefault="006E1255" w:rsidP="006E1255">
      <w:pPr>
        <w:rPr>
          <w:b/>
          <w:sz w:val="32"/>
          <w:szCs w:val="32"/>
        </w:rPr>
      </w:pPr>
    </w:p>
    <w:p w:rsidR="006E1255" w:rsidRPr="00B863E5" w:rsidRDefault="006E1255" w:rsidP="006E1255">
      <w:pPr>
        <w:rPr>
          <w:sz w:val="36"/>
          <w:szCs w:val="36"/>
        </w:rPr>
      </w:pPr>
      <w:r w:rsidRPr="00B863E5">
        <w:rPr>
          <w:sz w:val="36"/>
          <w:szCs w:val="36"/>
        </w:rPr>
        <w:t>CIB</w:t>
      </w:r>
      <w:r w:rsidRPr="00B863E5">
        <w:rPr>
          <w:sz w:val="36"/>
          <w:szCs w:val="36"/>
        </w:rPr>
        <w:tab/>
      </w:r>
      <w:r w:rsidRPr="00B863E5">
        <w:rPr>
          <w:sz w:val="36"/>
          <w:szCs w:val="36"/>
        </w:rPr>
        <w:tab/>
      </w:r>
      <w:r w:rsidRPr="00B863E5">
        <w:rPr>
          <w:sz w:val="36"/>
          <w:szCs w:val="36"/>
        </w:rPr>
        <w:tab/>
      </w:r>
      <w:r w:rsidRPr="00B863E5">
        <w:rPr>
          <w:sz w:val="36"/>
          <w:szCs w:val="36"/>
        </w:rPr>
        <w:tab/>
      </w:r>
      <w:r w:rsidRPr="00B863E5">
        <w:rPr>
          <w:sz w:val="36"/>
          <w:szCs w:val="36"/>
        </w:rPr>
        <w:tab/>
      </w:r>
      <w:r w:rsidRPr="00B863E5">
        <w:rPr>
          <w:sz w:val="36"/>
          <w:szCs w:val="36"/>
        </w:rPr>
        <w:tab/>
      </w:r>
      <w:r w:rsidRPr="00B863E5">
        <w:rPr>
          <w:sz w:val="36"/>
          <w:szCs w:val="36"/>
        </w:rPr>
        <w:tab/>
      </w:r>
      <w:r w:rsidRPr="00B863E5">
        <w:rPr>
          <w:sz w:val="36"/>
          <w:szCs w:val="36"/>
        </w:rPr>
        <w:tab/>
      </w:r>
      <w:r w:rsidRPr="00B863E5">
        <w:rPr>
          <w:sz w:val="36"/>
          <w:szCs w:val="36"/>
        </w:rPr>
        <w:tab/>
        <w:t>029 2039 8900</w:t>
      </w:r>
    </w:p>
    <w:p w:rsidR="006E1255" w:rsidRPr="00B863E5" w:rsidRDefault="006E1255" w:rsidP="006E1255">
      <w:pPr>
        <w:rPr>
          <w:sz w:val="36"/>
          <w:szCs w:val="36"/>
        </w:rPr>
      </w:pPr>
      <w:r w:rsidRPr="00B863E5">
        <w:rPr>
          <w:sz w:val="36"/>
          <w:szCs w:val="36"/>
        </w:rPr>
        <w:t>RNIB Helpline</w:t>
      </w:r>
      <w:r w:rsidRPr="00B863E5">
        <w:rPr>
          <w:sz w:val="36"/>
          <w:szCs w:val="36"/>
        </w:rPr>
        <w:tab/>
      </w:r>
      <w:r w:rsidRPr="00B863E5">
        <w:rPr>
          <w:sz w:val="36"/>
          <w:szCs w:val="36"/>
        </w:rPr>
        <w:tab/>
      </w:r>
      <w:r w:rsidRPr="00B863E5">
        <w:rPr>
          <w:sz w:val="36"/>
          <w:szCs w:val="36"/>
        </w:rPr>
        <w:tab/>
      </w:r>
      <w:r w:rsidRPr="00B863E5">
        <w:rPr>
          <w:sz w:val="36"/>
          <w:szCs w:val="36"/>
        </w:rPr>
        <w:tab/>
      </w:r>
      <w:r w:rsidRPr="00B863E5">
        <w:rPr>
          <w:sz w:val="36"/>
          <w:szCs w:val="36"/>
        </w:rPr>
        <w:tab/>
      </w:r>
      <w:r w:rsidRPr="00B863E5">
        <w:rPr>
          <w:sz w:val="36"/>
          <w:szCs w:val="36"/>
        </w:rPr>
        <w:tab/>
        <w:t xml:space="preserve">0303 123 9999 </w:t>
      </w:r>
    </w:p>
    <w:p w:rsidR="006E1255" w:rsidRPr="00B863E5" w:rsidRDefault="006E1255" w:rsidP="006E1255">
      <w:pPr>
        <w:rPr>
          <w:sz w:val="36"/>
          <w:szCs w:val="36"/>
        </w:rPr>
      </w:pPr>
      <w:r w:rsidRPr="00B863E5">
        <w:rPr>
          <w:sz w:val="36"/>
          <w:szCs w:val="36"/>
        </w:rPr>
        <w:t>Smell Gas? Wales &amp; West Utilities</w:t>
      </w:r>
      <w:r w:rsidRPr="00B863E5">
        <w:rPr>
          <w:sz w:val="36"/>
          <w:szCs w:val="36"/>
        </w:rPr>
        <w:tab/>
      </w:r>
      <w:r w:rsidRPr="00B863E5">
        <w:rPr>
          <w:sz w:val="36"/>
          <w:szCs w:val="36"/>
        </w:rPr>
        <w:tab/>
        <w:t>0800 111 999</w:t>
      </w:r>
    </w:p>
    <w:p w:rsidR="006E1255" w:rsidRPr="00B863E5" w:rsidRDefault="006E1255" w:rsidP="006E1255">
      <w:pPr>
        <w:rPr>
          <w:sz w:val="36"/>
          <w:szCs w:val="36"/>
        </w:rPr>
      </w:pPr>
      <w:r w:rsidRPr="00B863E5">
        <w:rPr>
          <w:sz w:val="36"/>
          <w:szCs w:val="36"/>
        </w:rPr>
        <w:t>Power cut? Western Power Distribution</w:t>
      </w:r>
      <w:r w:rsidRPr="00B863E5">
        <w:rPr>
          <w:sz w:val="36"/>
          <w:szCs w:val="36"/>
        </w:rPr>
        <w:tab/>
        <w:t>0800 6783 105</w:t>
      </w:r>
    </w:p>
    <w:p w:rsidR="006E1255" w:rsidRPr="00B863E5" w:rsidRDefault="006E1255" w:rsidP="006E1255">
      <w:pPr>
        <w:rPr>
          <w:sz w:val="36"/>
          <w:szCs w:val="36"/>
        </w:rPr>
      </w:pPr>
      <w:r w:rsidRPr="00B863E5">
        <w:rPr>
          <w:sz w:val="36"/>
          <w:szCs w:val="36"/>
        </w:rPr>
        <w:t>Care &amp; Repair, Managing Better</w:t>
      </w:r>
      <w:r w:rsidRPr="00B863E5">
        <w:rPr>
          <w:sz w:val="36"/>
          <w:szCs w:val="36"/>
        </w:rPr>
        <w:tab/>
      </w:r>
      <w:r w:rsidRPr="00B863E5">
        <w:rPr>
          <w:sz w:val="36"/>
          <w:szCs w:val="36"/>
        </w:rPr>
        <w:tab/>
        <w:t>0300 111 3333</w:t>
      </w:r>
    </w:p>
    <w:p w:rsidR="006E1255" w:rsidRDefault="006E1255" w:rsidP="00550078">
      <w:pPr>
        <w:rPr>
          <w:sz w:val="32"/>
          <w:szCs w:val="32"/>
        </w:rPr>
      </w:pPr>
    </w:p>
    <w:p w:rsidR="00550078" w:rsidRPr="00550078" w:rsidRDefault="00550078" w:rsidP="00550078">
      <w:pPr>
        <w:rPr>
          <w:sz w:val="32"/>
          <w:szCs w:val="32"/>
        </w:rPr>
      </w:pPr>
      <w:r w:rsidRPr="00550078">
        <w:rPr>
          <w:sz w:val="32"/>
          <w:szCs w:val="32"/>
        </w:rPr>
        <w:t xml:space="preserve">Cardiff Institute for the Blind (CIB) </w:t>
      </w:r>
      <w:r>
        <w:rPr>
          <w:sz w:val="32"/>
          <w:szCs w:val="32"/>
        </w:rPr>
        <w:t>is</w:t>
      </w:r>
      <w:r w:rsidRPr="00550078">
        <w:rPr>
          <w:sz w:val="32"/>
          <w:szCs w:val="32"/>
        </w:rPr>
        <w:t xml:space="preserve"> part of the RNIB Group of charities. In order to provide you with the best and most efficient service, we need to use some personal information about you so that we can deliver services to you.</w:t>
      </w:r>
    </w:p>
    <w:p w:rsidR="00550078" w:rsidRPr="00550078" w:rsidRDefault="00550078" w:rsidP="00550078">
      <w:pPr>
        <w:rPr>
          <w:sz w:val="32"/>
          <w:szCs w:val="32"/>
        </w:rPr>
      </w:pPr>
    </w:p>
    <w:p w:rsidR="00550078" w:rsidRPr="00550078" w:rsidRDefault="00550078" w:rsidP="00550078">
      <w:pPr>
        <w:rPr>
          <w:sz w:val="32"/>
          <w:szCs w:val="32"/>
        </w:rPr>
      </w:pPr>
      <w:r w:rsidRPr="00550078">
        <w:rPr>
          <w:sz w:val="32"/>
          <w:szCs w:val="32"/>
        </w:rPr>
        <w:t>We do not share or trade customer data outside of the RNIB Group unless required by a legal duty.  If we need to refer you to another organisation as part of the service you are receiving from us, we will confirm with you each time that you are happy to release your information.  The RNIB Data Protection Policy is available on request.</w:t>
      </w:r>
    </w:p>
    <w:p w:rsidR="00C52C5E" w:rsidRDefault="00C52C5E" w:rsidP="003F4C94">
      <w:pPr>
        <w:rPr>
          <w:b/>
          <w:sz w:val="32"/>
          <w:szCs w:val="32"/>
        </w:rPr>
      </w:pPr>
    </w:p>
    <w:p w:rsidR="009E6D84" w:rsidRDefault="009E6D84">
      <w:pPr>
        <w:rPr>
          <w:b/>
          <w:sz w:val="32"/>
          <w:szCs w:val="32"/>
        </w:rPr>
      </w:pPr>
      <w:r>
        <w:rPr>
          <w:b/>
          <w:sz w:val="32"/>
          <w:szCs w:val="32"/>
        </w:rPr>
        <w:br w:type="page"/>
      </w:r>
      <w:bookmarkStart w:id="2" w:name="_GoBack"/>
      <w:bookmarkEnd w:id="2"/>
    </w:p>
    <w:p w:rsidR="009E6D84" w:rsidRDefault="009E6D84" w:rsidP="003F4C94">
      <w:pPr>
        <w:rPr>
          <w:b/>
          <w:bCs/>
          <w:color w:val="000000"/>
          <w:sz w:val="40"/>
          <w:szCs w:val="40"/>
          <w:lang w:eastAsia="en-GB"/>
        </w:rPr>
      </w:pPr>
      <w:r w:rsidRPr="009A12E5">
        <w:rPr>
          <w:b/>
          <w:bCs/>
          <w:color w:val="000000"/>
          <w:sz w:val="40"/>
          <w:szCs w:val="40"/>
          <w:lang w:eastAsia="en-GB"/>
        </w:rPr>
        <w:lastRenderedPageBreak/>
        <w:t>Clubs and Groups</w:t>
      </w:r>
    </w:p>
    <w:p w:rsidR="009E6D84" w:rsidRDefault="009E6D84" w:rsidP="003F4C94">
      <w:pPr>
        <w:rPr>
          <w:b/>
          <w:sz w:val="32"/>
          <w:szCs w:val="32"/>
        </w:rPr>
      </w:pPr>
    </w:p>
    <w:tbl>
      <w:tblPr>
        <w:tblW w:w="10632" w:type="dxa"/>
        <w:tblInd w:w="108" w:type="dxa"/>
        <w:tblLayout w:type="fixed"/>
        <w:tblLook w:val="04A0" w:firstRow="1" w:lastRow="0" w:firstColumn="1" w:lastColumn="0" w:noHBand="0" w:noVBand="1"/>
      </w:tblPr>
      <w:tblGrid>
        <w:gridCol w:w="2552"/>
        <w:gridCol w:w="1701"/>
        <w:gridCol w:w="1448"/>
        <w:gridCol w:w="1387"/>
        <w:gridCol w:w="3544"/>
      </w:tblGrid>
      <w:tr w:rsidR="003F4C94" w:rsidRPr="009A12E5" w:rsidTr="009E6D84">
        <w:trPr>
          <w:trHeight w:val="420"/>
        </w:trPr>
        <w:tc>
          <w:tcPr>
            <w:tcW w:w="4253" w:type="dxa"/>
            <w:gridSpan w:val="2"/>
            <w:tcBorders>
              <w:top w:val="nil"/>
              <w:left w:val="nil"/>
              <w:bottom w:val="nil"/>
              <w:right w:val="nil"/>
            </w:tcBorders>
            <w:shd w:val="clear" w:color="auto" w:fill="auto"/>
            <w:noWrap/>
            <w:vAlign w:val="bottom"/>
            <w:hideMark/>
          </w:tcPr>
          <w:p w:rsidR="003F4C94" w:rsidRPr="009A12E5" w:rsidRDefault="003F4C94" w:rsidP="00A37BAF">
            <w:pPr>
              <w:rPr>
                <w:b/>
                <w:bCs/>
                <w:sz w:val="32"/>
                <w:szCs w:val="32"/>
                <w:lang w:eastAsia="en-GB"/>
              </w:rPr>
            </w:pPr>
            <w:r w:rsidRPr="009A12E5">
              <w:rPr>
                <w:b/>
                <w:bCs/>
                <w:sz w:val="32"/>
                <w:szCs w:val="32"/>
                <w:lang w:eastAsia="en-GB"/>
              </w:rPr>
              <w:t>Weekly Meetings</w:t>
            </w:r>
          </w:p>
        </w:tc>
        <w:tc>
          <w:tcPr>
            <w:tcW w:w="1448" w:type="dxa"/>
            <w:tcBorders>
              <w:top w:val="nil"/>
              <w:left w:val="nil"/>
              <w:bottom w:val="nil"/>
              <w:right w:val="nil"/>
            </w:tcBorders>
            <w:shd w:val="clear" w:color="auto" w:fill="auto"/>
            <w:noWrap/>
            <w:vAlign w:val="bottom"/>
            <w:hideMark/>
          </w:tcPr>
          <w:p w:rsidR="003F4C94" w:rsidRPr="009A12E5" w:rsidRDefault="003F4C94" w:rsidP="00A37BAF">
            <w:pPr>
              <w:jc w:val="center"/>
              <w:rPr>
                <w:sz w:val="32"/>
                <w:szCs w:val="32"/>
                <w:lang w:eastAsia="en-GB"/>
              </w:rPr>
            </w:pPr>
          </w:p>
        </w:tc>
        <w:tc>
          <w:tcPr>
            <w:tcW w:w="1387" w:type="dxa"/>
            <w:tcBorders>
              <w:top w:val="nil"/>
              <w:left w:val="nil"/>
              <w:bottom w:val="nil"/>
              <w:right w:val="nil"/>
            </w:tcBorders>
            <w:shd w:val="clear" w:color="auto" w:fill="auto"/>
            <w:noWrap/>
            <w:vAlign w:val="bottom"/>
            <w:hideMark/>
          </w:tcPr>
          <w:p w:rsidR="003F4C94" w:rsidRPr="009A12E5" w:rsidRDefault="003F4C94" w:rsidP="00A37BAF">
            <w:pPr>
              <w:jc w:val="center"/>
              <w:rPr>
                <w:sz w:val="32"/>
                <w:szCs w:val="32"/>
                <w:lang w:eastAsia="en-GB"/>
              </w:rPr>
            </w:pPr>
          </w:p>
        </w:tc>
        <w:tc>
          <w:tcPr>
            <w:tcW w:w="3544" w:type="dxa"/>
            <w:tcBorders>
              <w:top w:val="nil"/>
              <w:left w:val="nil"/>
              <w:bottom w:val="nil"/>
              <w:right w:val="nil"/>
            </w:tcBorders>
            <w:shd w:val="clear" w:color="auto" w:fill="auto"/>
            <w:noWrap/>
            <w:vAlign w:val="bottom"/>
            <w:hideMark/>
          </w:tcPr>
          <w:p w:rsidR="003F4C94" w:rsidRPr="009A12E5" w:rsidRDefault="003F4C94" w:rsidP="00A37BAF">
            <w:pPr>
              <w:rPr>
                <w:sz w:val="32"/>
                <w:szCs w:val="32"/>
                <w:lang w:eastAsia="en-GB"/>
              </w:rPr>
            </w:pPr>
          </w:p>
        </w:tc>
      </w:tr>
      <w:tr w:rsidR="003F4C94" w:rsidRPr="009A12E5" w:rsidTr="009E6D84">
        <w:trPr>
          <w:trHeight w:val="446"/>
        </w:trPr>
        <w:tc>
          <w:tcPr>
            <w:tcW w:w="2552" w:type="dxa"/>
            <w:tcBorders>
              <w:top w:val="single" w:sz="4" w:space="0" w:color="auto"/>
              <w:left w:val="single" w:sz="4" w:space="0" w:color="auto"/>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GROUP</w:t>
            </w:r>
          </w:p>
        </w:tc>
        <w:tc>
          <w:tcPr>
            <w:tcW w:w="1701"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DATE</w:t>
            </w:r>
          </w:p>
        </w:tc>
        <w:tc>
          <w:tcPr>
            <w:tcW w:w="1448"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START</w:t>
            </w:r>
          </w:p>
        </w:tc>
        <w:tc>
          <w:tcPr>
            <w:tcW w:w="1387"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FINISH</w:t>
            </w:r>
          </w:p>
        </w:tc>
        <w:tc>
          <w:tcPr>
            <w:tcW w:w="3544"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LOCATION</w:t>
            </w:r>
          </w:p>
        </w:tc>
      </w:tr>
      <w:tr w:rsidR="003F4C94" w:rsidRPr="009A12E5" w:rsidTr="009E6D84">
        <w:trPr>
          <w:trHeight w:val="1155"/>
        </w:trPr>
        <w:tc>
          <w:tcPr>
            <w:tcW w:w="2552" w:type="dxa"/>
            <w:tcBorders>
              <w:top w:val="nil"/>
              <w:left w:val="single" w:sz="4" w:space="0" w:color="auto"/>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Thursday Club</w:t>
            </w:r>
          </w:p>
        </w:tc>
        <w:tc>
          <w:tcPr>
            <w:tcW w:w="1701"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Thursday</w:t>
            </w:r>
          </w:p>
        </w:tc>
        <w:tc>
          <w:tcPr>
            <w:tcW w:w="1448"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10.30am</w:t>
            </w:r>
          </w:p>
        </w:tc>
        <w:tc>
          <w:tcPr>
            <w:tcW w:w="1387"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2.30pm</w:t>
            </w:r>
          </w:p>
        </w:tc>
        <w:tc>
          <w:tcPr>
            <w:tcW w:w="3544" w:type="dxa"/>
            <w:tcBorders>
              <w:top w:val="nil"/>
              <w:left w:val="nil"/>
              <w:bottom w:val="single" w:sz="4" w:space="0" w:color="auto"/>
              <w:right w:val="single" w:sz="4" w:space="0" w:color="auto"/>
            </w:tcBorders>
            <w:shd w:val="clear" w:color="auto" w:fill="auto"/>
            <w:hideMark/>
          </w:tcPr>
          <w:p w:rsidR="003F4C94" w:rsidRPr="009A12E5" w:rsidRDefault="003F4C94" w:rsidP="009E6D84">
            <w:pPr>
              <w:rPr>
                <w:lang w:eastAsia="en-GB"/>
              </w:rPr>
            </w:pPr>
            <w:r w:rsidRPr="009A12E5">
              <w:rPr>
                <w:lang w:eastAsia="en-GB"/>
              </w:rPr>
              <w:t>St Andrews Church,                Wellfield Road/Pen-y-Lan Road</w:t>
            </w:r>
          </w:p>
        </w:tc>
      </w:tr>
      <w:tr w:rsidR="003F4C94" w:rsidRPr="009A12E5" w:rsidTr="009E6D84">
        <w:trPr>
          <w:trHeight w:val="1167"/>
        </w:trPr>
        <w:tc>
          <w:tcPr>
            <w:tcW w:w="2552" w:type="dxa"/>
            <w:tcBorders>
              <w:top w:val="nil"/>
              <w:left w:val="single" w:sz="4" w:space="0" w:color="auto"/>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Gardening Club</w:t>
            </w:r>
          </w:p>
        </w:tc>
        <w:tc>
          <w:tcPr>
            <w:tcW w:w="1701"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Friday</w:t>
            </w:r>
          </w:p>
        </w:tc>
        <w:tc>
          <w:tcPr>
            <w:tcW w:w="1448"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10.30am</w:t>
            </w:r>
          </w:p>
        </w:tc>
        <w:tc>
          <w:tcPr>
            <w:tcW w:w="1387"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Pr>
                <w:lang w:eastAsia="en-GB"/>
              </w:rPr>
              <w:t>12.30p</w:t>
            </w:r>
            <w:r w:rsidRPr="009A12E5">
              <w:rPr>
                <w:lang w:eastAsia="en-GB"/>
              </w:rPr>
              <w:t>m</w:t>
            </w:r>
          </w:p>
        </w:tc>
        <w:tc>
          <w:tcPr>
            <w:tcW w:w="3544" w:type="dxa"/>
            <w:tcBorders>
              <w:top w:val="nil"/>
              <w:left w:val="nil"/>
              <w:bottom w:val="single" w:sz="4" w:space="0" w:color="auto"/>
              <w:right w:val="single" w:sz="4" w:space="0" w:color="auto"/>
            </w:tcBorders>
            <w:shd w:val="clear" w:color="auto" w:fill="auto"/>
            <w:hideMark/>
          </w:tcPr>
          <w:p w:rsidR="003F4C94" w:rsidRPr="009A12E5" w:rsidRDefault="003F4C94" w:rsidP="009E6D84">
            <w:pPr>
              <w:rPr>
                <w:lang w:eastAsia="en-GB"/>
              </w:rPr>
            </w:pPr>
            <w:proofErr w:type="spellStart"/>
            <w:r w:rsidRPr="009A12E5">
              <w:rPr>
                <w:lang w:eastAsia="en-GB"/>
              </w:rPr>
              <w:t>Rhydypennau</w:t>
            </w:r>
            <w:proofErr w:type="spellEnd"/>
            <w:r w:rsidRPr="009A12E5">
              <w:rPr>
                <w:lang w:eastAsia="en-GB"/>
              </w:rPr>
              <w:t xml:space="preserve"> Allotments                  Lake Rd North/Garden Centres</w:t>
            </w:r>
          </w:p>
        </w:tc>
      </w:tr>
      <w:tr w:rsidR="003F4C94" w:rsidRPr="009A12E5" w:rsidTr="009E6D84">
        <w:trPr>
          <w:trHeight w:val="270"/>
        </w:trPr>
        <w:tc>
          <w:tcPr>
            <w:tcW w:w="2552" w:type="dxa"/>
            <w:tcBorders>
              <w:top w:val="nil"/>
              <w:left w:val="nil"/>
              <w:bottom w:val="nil"/>
              <w:right w:val="nil"/>
            </w:tcBorders>
            <w:shd w:val="clear" w:color="auto" w:fill="auto"/>
            <w:noWrap/>
            <w:hideMark/>
          </w:tcPr>
          <w:p w:rsidR="003F4C94" w:rsidRPr="009A12E5" w:rsidRDefault="003F4C94" w:rsidP="009E6D84">
            <w:pPr>
              <w:rPr>
                <w:lang w:eastAsia="en-GB"/>
              </w:rPr>
            </w:pPr>
          </w:p>
        </w:tc>
        <w:tc>
          <w:tcPr>
            <w:tcW w:w="1701" w:type="dxa"/>
            <w:tcBorders>
              <w:top w:val="nil"/>
              <w:left w:val="nil"/>
              <w:bottom w:val="nil"/>
              <w:right w:val="nil"/>
            </w:tcBorders>
            <w:shd w:val="clear" w:color="auto" w:fill="auto"/>
            <w:noWrap/>
            <w:hideMark/>
          </w:tcPr>
          <w:p w:rsidR="003F4C94" w:rsidRPr="009A12E5" w:rsidRDefault="003F4C94" w:rsidP="009E6D84">
            <w:pPr>
              <w:rPr>
                <w:lang w:eastAsia="en-GB"/>
              </w:rPr>
            </w:pPr>
          </w:p>
        </w:tc>
        <w:tc>
          <w:tcPr>
            <w:tcW w:w="1448" w:type="dxa"/>
            <w:tcBorders>
              <w:top w:val="nil"/>
              <w:left w:val="nil"/>
              <w:bottom w:val="nil"/>
              <w:right w:val="nil"/>
            </w:tcBorders>
            <w:shd w:val="clear" w:color="auto" w:fill="auto"/>
            <w:noWrap/>
            <w:hideMark/>
          </w:tcPr>
          <w:p w:rsidR="003F4C94" w:rsidRPr="009A12E5" w:rsidRDefault="003F4C94" w:rsidP="009E6D84">
            <w:pPr>
              <w:rPr>
                <w:lang w:eastAsia="en-GB"/>
              </w:rPr>
            </w:pPr>
          </w:p>
        </w:tc>
        <w:tc>
          <w:tcPr>
            <w:tcW w:w="1387" w:type="dxa"/>
            <w:tcBorders>
              <w:top w:val="nil"/>
              <w:left w:val="nil"/>
              <w:bottom w:val="nil"/>
              <w:right w:val="nil"/>
            </w:tcBorders>
            <w:shd w:val="clear" w:color="auto" w:fill="auto"/>
            <w:noWrap/>
            <w:hideMark/>
          </w:tcPr>
          <w:p w:rsidR="003F4C94" w:rsidRPr="009A12E5" w:rsidRDefault="003F4C94" w:rsidP="009E6D84">
            <w:pPr>
              <w:rPr>
                <w:lang w:eastAsia="en-GB"/>
              </w:rPr>
            </w:pPr>
          </w:p>
        </w:tc>
        <w:tc>
          <w:tcPr>
            <w:tcW w:w="3544" w:type="dxa"/>
            <w:tcBorders>
              <w:top w:val="nil"/>
              <w:left w:val="nil"/>
              <w:bottom w:val="nil"/>
              <w:right w:val="nil"/>
            </w:tcBorders>
            <w:shd w:val="clear" w:color="auto" w:fill="auto"/>
            <w:noWrap/>
            <w:hideMark/>
          </w:tcPr>
          <w:p w:rsidR="003F4C94" w:rsidRPr="009A12E5" w:rsidRDefault="003F4C94" w:rsidP="009E6D84">
            <w:pPr>
              <w:rPr>
                <w:lang w:eastAsia="en-GB"/>
              </w:rPr>
            </w:pPr>
          </w:p>
        </w:tc>
      </w:tr>
      <w:tr w:rsidR="003F4C94" w:rsidRPr="009A12E5" w:rsidTr="009E6D84">
        <w:trPr>
          <w:trHeight w:val="405"/>
        </w:trPr>
        <w:tc>
          <w:tcPr>
            <w:tcW w:w="4253" w:type="dxa"/>
            <w:gridSpan w:val="2"/>
            <w:tcBorders>
              <w:top w:val="nil"/>
              <w:left w:val="nil"/>
              <w:bottom w:val="nil"/>
              <w:right w:val="nil"/>
            </w:tcBorders>
            <w:shd w:val="clear" w:color="auto" w:fill="auto"/>
            <w:noWrap/>
            <w:hideMark/>
          </w:tcPr>
          <w:p w:rsidR="003F4C94" w:rsidRPr="009A12E5" w:rsidRDefault="003F4C94" w:rsidP="009E6D84">
            <w:pPr>
              <w:rPr>
                <w:b/>
                <w:bCs/>
                <w:sz w:val="32"/>
                <w:szCs w:val="32"/>
                <w:lang w:eastAsia="en-GB"/>
              </w:rPr>
            </w:pPr>
            <w:r w:rsidRPr="009A12E5">
              <w:rPr>
                <w:b/>
                <w:bCs/>
                <w:sz w:val="32"/>
                <w:szCs w:val="32"/>
                <w:lang w:eastAsia="en-GB"/>
              </w:rPr>
              <w:t>Fortnightly Meetings</w:t>
            </w:r>
          </w:p>
        </w:tc>
        <w:tc>
          <w:tcPr>
            <w:tcW w:w="1448" w:type="dxa"/>
            <w:tcBorders>
              <w:top w:val="nil"/>
              <w:left w:val="nil"/>
              <w:bottom w:val="nil"/>
              <w:right w:val="nil"/>
            </w:tcBorders>
            <w:shd w:val="clear" w:color="auto" w:fill="auto"/>
            <w:noWrap/>
            <w:hideMark/>
          </w:tcPr>
          <w:p w:rsidR="003F4C94" w:rsidRPr="009A12E5" w:rsidRDefault="003F4C94" w:rsidP="009E6D84">
            <w:pPr>
              <w:rPr>
                <w:sz w:val="32"/>
                <w:szCs w:val="32"/>
                <w:lang w:eastAsia="en-GB"/>
              </w:rPr>
            </w:pPr>
          </w:p>
        </w:tc>
        <w:tc>
          <w:tcPr>
            <w:tcW w:w="1387" w:type="dxa"/>
            <w:tcBorders>
              <w:top w:val="nil"/>
              <w:left w:val="nil"/>
              <w:bottom w:val="nil"/>
              <w:right w:val="nil"/>
            </w:tcBorders>
            <w:shd w:val="clear" w:color="auto" w:fill="auto"/>
            <w:noWrap/>
            <w:hideMark/>
          </w:tcPr>
          <w:p w:rsidR="003F4C94" w:rsidRPr="009A12E5" w:rsidRDefault="003F4C94" w:rsidP="009E6D84">
            <w:pPr>
              <w:rPr>
                <w:sz w:val="32"/>
                <w:szCs w:val="32"/>
                <w:lang w:eastAsia="en-GB"/>
              </w:rPr>
            </w:pPr>
          </w:p>
        </w:tc>
        <w:tc>
          <w:tcPr>
            <w:tcW w:w="3544" w:type="dxa"/>
            <w:tcBorders>
              <w:top w:val="nil"/>
              <w:left w:val="nil"/>
              <w:bottom w:val="nil"/>
              <w:right w:val="nil"/>
            </w:tcBorders>
            <w:shd w:val="clear" w:color="auto" w:fill="auto"/>
            <w:noWrap/>
            <w:hideMark/>
          </w:tcPr>
          <w:p w:rsidR="003F4C94" w:rsidRPr="009A12E5" w:rsidRDefault="003F4C94" w:rsidP="009E6D84">
            <w:pPr>
              <w:rPr>
                <w:sz w:val="32"/>
                <w:szCs w:val="32"/>
                <w:lang w:eastAsia="en-GB"/>
              </w:rPr>
            </w:pPr>
          </w:p>
        </w:tc>
      </w:tr>
      <w:tr w:rsidR="003F4C94" w:rsidRPr="009A12E5" w:rsidTr="009E6D84">
        <w:trPr>
          <w:trHeight w:val="496"/>
        </w:trPr>
        <w:tc>
          <w:tcPr>
            <w:tcW w:w="2552" w:type="dxa"/>
            <w:tcBorders>
              <w:top w:val="single" w:sz="4" w:space="0" w:color="auto"/>
              <w:left w:val="single" w:sz="4" w:space="0" w:color="auto"/>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GROUP</w:t>
            </w:r>
          </w:p>
        </w:tc>
        <w:tc>
          <w:tcPr>
            <w:tcW w:w="1701"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DATE</w:t>
            </w:r>
          </w:p>
        </w:tc>
        <w:tc>
          <w:tcPr>
            <w:tcW w:w="1448"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START</w:t>
            </w:r>
          </w:p>
        </w:tc>
        <w:tc>
          <w:tcPr>
            <w:tcW w:w="1387"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FINISH</w:t>
            </w:r>
          </w:p>
        </w:tc>
        <w:tc>
          <w:tcPr>
            <w:tcW w:w="3544"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LOCATION</w:t>
            </w:r>
          </w:p>
        </w:tc>
      </w:tr>
      <w:tr w:rsidR="003F4C94" w:rsidRPr="009A12E5" w:rsidTr="009E6D84">
        <w:trPr>
          <w:trHeight w:val="680"/>
        </w:trPr>
        <w:tc>
          <w:tcPr>
            <w:tcW w:w="2552" w:type="dxa"/>
            <w:tcBorders>
              <w:top w:val="nil"/>
              <w:left w:val="single" w:sz="4" w:space="0" w:color="auto"/>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Singing Group</w:t>
            </w:r>
          </w:p>
        </w:tc>
        <w:tc>
          <w:tcPr>
            <w:tcW w:w="1701" w:type="dxa"/>
            <w:tcBorders>
              <w:top w:val="nil"/>
              <w:left w:val="nil"/>
              <w:bottom w:val="single" w:sz="4" w:space="0" w:color="auto"/>
              <w:right w:val="single" w:sz="4" w:space="0" w:color="auto"/>
            </w:tcBorders>
            <w:shd w:val="clear" w:color="auto" w:fill="auto"/>
            <w:hideMark/>
          </w:tcPr>
          <w:p w:rsidR="003F4C94" w:rsidRPr="009A12E5" w:rsidRDefault="003F4C94" w:rsidP="009E6D84">
            <w:pPr>
              <w:rPr>
                <w:lang w:eastAsia="en-GB"/>
              </w:rPr>
            </w:pPr>
            <w:r w:rsidRPr="009A12E5">
              <w:rPr>
                <w:lang w:eastAsia="en-GB"/>
              </w:rPr>
              <w:t>1st &amp; 3rd Tuesday</w:t>
            </w:r>
          </w:p>
        </w:tc>
        <w:tc>
          <w:tcPr>
            <w:tcW w:w="1448"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2.00pm</w:t>
            </w:r>
          </w:p>
        </w:tc>
        <w:tc>
          <w:tcPr>
            <w:tcW w:w="1387"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4.00pm</w:t>
            </w:r>
          </w:p>
        </w:tc>
        <w:tc>
          <w:tcPr>
            <w:tcW w:w="3544" w:type="dxa"/>
            <w:tcBorders>
              <w:top w:val="nil"/>
              <w:left w:val="nil"/>
              <w:bottom w:val="single" w:sz="4" w:space="0" w:color="auto"/>
              <w:right w:val="single" w:sz="4" w:space="0" w:color="auto"/>
            </w:tcBorders>
            <w:shd w:val="clear" w:color="auto" w:fill="auto"/>
            <w:hideMark/>
          </w:tcPr>
          <w:p w:rsidR="003F4C94" w:rsidRPr="009A12E5" w:rsidRDefault="003F4C94" w:rsidP="009E6D84">
            <w:pPr>
              <w:rPr>
                <w:lang w:eastAsia="en-GB"/>
              </w:rPr>
            </w:pPr>
            <w:r w:rsidRPr="009A12E5">
              <w:rPr>
                <w:lang w:eastAsia="en-GB"/>
              </w:rPr>
              <w:t>Jones Court,    Womanby Street,   Cardiff CF10 1BR</w:t>
            </w:r>
          </w:p>
        </w:tc>
      </w:tr>
      <w:tr w:rsidR="003F4C94" w:rsidRPr="009A12E5" w:rsidTr="009E6D84">
        <w:trPr>
          <w:trHeight w:val="240"/>
        </w:trPr>
        <w:tc>
          <w:tcPr>
            <w:tcW w:w="2552" w:type="dxa"/>
            <w:tcBorders>
              <w:top w:val="nil"/>
              <w:left w:val="nil"/>
              <w:bottom w:val="nil"/>
              <w:right w:val="nil"/>
            </w:tcBorders>
            <w:shd w:val="clear" w:color="auto" w:fill="auto"/>
            <w:noWrap/>
            <w:vAlign w:val="bottom"/>
            <w:hideMark/>
          </w:tcPr>
          <w:p w:rsidR="003F4C94" w:rsidRPr="009A12E5" w:rsidRDefault="003F4C94" w:rsidP="00A37BAF">
            <w:pPr>
              <w:rPr>
                <w:lang w:eastAsia="en-GB"/>
              </w:rPr>
            </w:pPr>
          </w:p>
        </w:tc>
        <w:tc>
          <w:tcPr>
            <w:tcW w:w="1701" w:type="dxa"/>
            <w:tcBorders>
              <w:top w:val="nil"/>
              <w:left w:val="nil"/>
              <w:bottom w:val="nil"/>
              <w:right w:val="nil"/>
            </w:tcBorders>
            <w:shd w:val="clear" w:color="auto" w:fill="auto"/>
            <w:noWrap/>
            <w:vAlign w:val="bottom"/>
            <w:hideMark/>
          </w:tcPr>
          <w:p w:rsidR="003F4C94" w:rsidRPr="009A12E5" w:rsidRDefault="003F4C94" w:rsidP="00A37BAF">
            <w:pPr>
              <w:rPr>
                <w:lang w:eastAsia="en-GB"/>
              </w:rPr>
            </w:pPr>
          </w:p>
        </w:tc>
        <w:tc>
          <w:tcPr>
            <w:tcW w:w="1448" w:type="dxa"/>
            <w:tcBorders>
              <w:top w:val="nil"/>
              <w:left w:val="nil"/>
              <w:bottom w:val="nil"/>
              <w:right w:val="nil"/>
            </w:tcBorders>
            <w:shd w:val="clear" w:color="auto" w:fill="auto"/>
            <w:noWrap/>
            <w:vAlign w:val="bottom"/>
            <w:hideMark/>
          </w:tcPr>
          <w:p w:rsidR="003F4C94" w:rsidRPr="009A12E5" w:rsidRDefault="003F4C94" w:rsidP="00A37BAF">
            <w:pPr>
              <w:jc w:val="center"/>
              <w:rPr>
                <w:lang w:eastAsia="en-GB"/>
              </w:rPr>
            </w:pPr>
          </w:p>
        </w:tc>
        <w:tc>
          <w:tcPr>
            <w:tcW w:w="1387" w:type="dxa"/>
            <w:tcBorders>
              <w:top w:val="nil"/>
              <w:left w:val="nil"/>
              <w:bottom w:val="nil"/>
              <w:right w:val="nil"/>
            </w:tcBorders>
            <w:shd w:val="clear" w:color="auto" w:fill="auto"/>
            <w:noWrap/>
            <w:vAlign w:val="bottom"/>
            <w:hideMark/>
          </w:tcPr>
          <w:p w:rsidR="003F4C94" w:rsidRPr="009A12E5" w:rsidRDefault="003F4C94" w:rsidP="00A37BAF">
            <w:pPr>
              <w:jc w:val="center"/>
              <w:rPr>
                <w:lang w:eastAsia="en-GB"/>
              </w:rPr>
            </w:pPr>
          </w:p>
        </w:tc>
        <w:tc>
          <w:tcPr>
            <w:tcW w:w="3544" w:type="dxa"/>
            <w:tcBorders>
              <w:top w:val="nil"/>
              <w:left w:val="nil"/>
              <w:bottom w:val="nil"/>
              <w:right w:val="nil"/>
            </w:tcBorders>
            <w:shd w:val="clear" w:color="auto" w:fill="auto"/>
            <w:noWrap/>
            <w:vAlign w:val="bottom"/>
            <w:hideMark/>
          </w:tcPr>
          <w:p w:rsidR="003F4C94" w:rsidRPr="009A12E5" w:rsidRDefault="003F4C94" w:rsidP="00A37BAF">
            <w:pPr>
              <w:rPr>
                <w:lang w:eastAsia="en-GB"/>
              </w:rPr>
            </w:pPr>
          </w:p>
        </w:tc>
      </w:tr>
      <w:tr w:rsidR="009E6D84" w:rsidRPr="009A12E5" w:rsidTr="009E6D84">
        <w:trPr>
          <w:trHeight w:val="375"/>
        </w:trPr>
        <w:tc>
          <w:tcPr>
            <w:tcW w:w="4253" w:type="dxa"/>
            <w:gridSpan w:val="2"/>
            <w:tcBorders>
              <w:top w:val="nil"/>
              <w:left w:val="nil"/>
              <w:bottom w:val="nil"/>
              <w:right w:val="nil"/>
            </w:tcBorders>
            <w:shd w:val="clear" w:color="auto" w:fill="auto"/>
            <w:noWrap/>
            <w:vAlign w:val="bottom"/>
            <w:hideMark/>
          </w:tcPr>
          <w:p w:rsidR="009E6D84" w:rsidRPr="009A12E5" w:rsidRDefault="009E6D84" w:rsidP="009E6D84">
            <w:pPr>
              <w:rPr>
                <w:b/>
                <w:bCs/>
                <w:sz w:val="32"/>
                <w:szCs w:val="32"/>
                <w:lang w:eastAsia="en-GB"/>
              </w:rPr>
            </w:pPr>
            <w:r w:rsidRPr="009A12E5">
              <w:rPr>
                <w:b/>
                <w:bCs/>
                <w:sz w:val="32"/>
                <w:szCs w:val="32"/>
                <w:lang w:eastAsia="en-GB"/>
              </w:rPr>
              <w:t>Monthly Meetings</w:t>
            </w:r>
          </w:p>
        </w:tc>
        <w:tc>
          <w:tcPr>
            <w:tcW w:w="1448" w:type="dxa"/>
            <w:tcBorders>
              <w:top w:val="nil"/>
              <w:left w:val="nil"/>
              <w:bottom w:val="nil"/>
              <w:right w:val="nil"/>
            </w:tcBorders>
            <w:shd w:val="clear" w:color="auto" w:fill="auto"/>
            <w:noWrap/>
            <w:vAlign w:val="bottom"/>
            <w:hideMark/>
          </w:tcPr>
          <w:p w:rsidR="009E6D84" w:rsidRPr="009A12E5" w:rsidRDefault="009E6D84" w:rsidP="009E6D84">
            <w:pPr>
              <w:jc w:val="center"/>
              <w:rPr>
                <w:sz w:val="32"/>
                <w:szCs w:val="32"/>
                <w:lang w:eastAsia="en-GB"/>
              </w:rPr>
            </w:pPr>
          </w:p>
        </w:tc>
        <w:tc>
          <w:tcPr>
            <w:tcW w:w="1387" w:type="dxa"/>
            <w:tcBorders>
              <w:top w:val="nil"/>
              <w:left w:val="nil"/>
              <w:bottom w:val="nil"/>
              <w:right w:val="nil"/>
            </w:tcBorders>
            <w:shd w:val="clear" w:color="auto" w:fill="auto"/>
            <w:noWrap/>
            <w:vAlign w:val="bottom"/>
            <w:hideMark/>
          </w:tcPr>
          <w:p w:rsidR="009E6D84" w:rsidRPr="009A12E5" w:rsidRDefault="009E6D84" w:rsidP="009E6D84">
            <w:pPr>
              <w:jc w:val="center"/>
              <w:rPr>
                <w:sz w:val="32"/>
                <w:szCs w:val="32"/>
                <w:lang w:eastAsia="en-GB"/>
              </w:rPr>
            </w:pPr>
          </w:p>
        </w:tc>
        <w:tc>
          <w:tcPr>
            <w:tcW w:w="3544" w:type="dxa"/>
            <w:tcBorders>
              <w:top w:val="nil"/>
              <w:left w:val="nil"/>
              <w:bottom w:val="nil"/>
              <w:right w:val="nil"/>
            </w:tcBorders>
            <w:shd w:val="clear" w:color="auto" w:fill="auto"/>
            <w:noWrap/>
            <w:vAlign w:val="bottom"/>
            <w:hideMark/>
          </w:tcPr>
          <w:p w:rsidR="009E6D84" w:rsidRPr="009A12E5" w:rsidRDefault="009E6D84" w:rsidP="009E6D84">
            <w:pPr>
              <w:rPr>
                <w:sz w:val="32"/>
                <w:szCs w:val="32"/>
                <w:lang w:eastAsia="en-GB"/>
              </w:rPr>
            </w:pPr>
          </w:p>
        </w:tc>
      </w:tr>
      <w:tr w:rsidR="009E6D84" w:rsidRPr="009A12E5" w:rsidTr="009E6D84">
        <w:trPr>
          <w:trHeight w:val="522"/>
        </w:trPr>
        <w:tc>
          <w:tcPr>
            <w:tcW w:w="2552" w:type="dxa"/>
            <w:tcBorders>
              <w:top w:val="single" w:sz="4" w:space="0" w:color="auto"/>
              <w:left w:val="single" w:sz="4" w:space="0" w:color="auto"/>
              <w:bottom w:val="single" w:sz="4" w:space="0" w:color="auto"/>
              <w:right w:val="single" w:sz="4" w:space="0" w:color="auto"/>
            </w:tcBorders>
            <w:shd w:val="clear" w:color="000000" w:fill="FFFF00"/>
            <w:noWrap/>
            <w:hideMark/>
          </w:tcPr>
          <w:p w:rsidR="009E6D84" w:rsidRPr="009A12E5" w:rsidRDefault="009E6D84" w:rsidP="009E6D84">
            <w:pPr>
              <w:rPr>
                <w:lang w:eastAsia="en-GB"/>
              </w:rPr>
            </w:pPr>
            <w:r w:rsidRPr="009A12E5">
              <w:rPr>
                <w:lang w:eastAsia="en-GB"/>
              </w:rPr>
              <w:t>GROUP</w:t>
            </w:r>
          </w:p>
        </w:tc>
        <w:tc>
          <w:tcPr>
            <w:tcW w:w="1701" w:type="dxa"/>
            <w:tcBorders>
              <w:top w:val="single" w:sz="4" w:space="0" w:color="auto"/>
              <w:left w:val="nil"/>
              <w:bottom w:val="single" w:sz="4" w:space="0" w:color="auto"/>
              <w:right w:val="single" w:sz="4" w:space="0" w:color="auto"/>
            </w:tcBorders>
            <w:shd w:val="clear" w:color="000000" w:fill="FFFF00"/>
            <w:noWrap/>
            <w:hideMark/>
          </w:tcPr>
          <w:p w:rsidR="009E6D84" w:rsidRPr="009A12E5" w:rsidRDefault="009E6D84" w:rsidP="009E6D84">
            <w:pPr>
              <w:rPr>
                <w:lang w:eastAsia="en-GB"/>
              </w:rPr>
            </w:pPr>
            <w:r w:rsidRPr="009A12E5">
              <w:rPr>
                <w:lang w:eastAsia="en-GB"/>
              </w:rPr>
              <w:t>DATE</w:t>
            </w:r>
          </w:p>
        </w:tc>
        <w:tc>
          <w:tcPr>
            <w:tcW w:w="1448" w:type="dxa"/>
            <w:tcBorders>
              <w:top w:val="single" w:sz="4" w:space="0" w:color="auto"/>
              <w:left w:val="nil"/>
              <w:bottom w:val="single" w:sz="4" w:space="0" w:color="auto"/>
              <w:right w:val="single" w:sz="4" w:space="0" w:color="auto"/>
            </w:tcBorders>
            <w:shd w:val="clear" w:color="000000" w:fill="FFFF00"/>
            <w:noWrap/>
            <w:hideMark/>
          </w:tcPr>
          <w:p w:rsidR="009E6D84" w:rsidRPr="009A12E5" w:rsidRDefault="009E6D84" w:rsidP="009E6D84">
            <w:pPr>
              <w:rPr>
                <w:lang w:eastAsia="en-GB"/>
              </w:rPr>
            </w:pPr>
            <w:r w:rsidRPr="009A12E5">
              <w:rPr>
                <w:lang w:eastAsia="en-GB"/>
              </w:rPr>
              <w:t>START</w:t>
            </w:r>
          </w:p>
        </w:tc>
        <w:tc>
          <w:tcPr>
            <w:tcW w:w="1387" w:type="dxa"/>
            <w:tcBorders>
              <w:top w:val="single" w:sz="4" w:space="0" w:color="auto"/>
              <w:left w:val="nil"/>
              <w:bottom w:val="single" w:sz="4" w:space="0" w:color="auto"/>
              <w:right w:val="single" w:sz="4" w:space="0" w:color="auto"/>
            </w:tcBorders>
            <w:shd w:val="clear" w:color="000000" w:fill="FFFF00"/>
            <w:noWrap/>
            <w:hideMark/>
          </w:tcPr>
          <w:p w:rsidR="009E6D84" w:rsidRPr="009A12E5" w:rsidRDefault="009E6D84" w:rsidP="009E6D84">
            <w:pPr>
              <w:rPr>
                <w:lang w:eastAsia="en-GB"/>
              </w:rPr>
            </w:pPr>
            <w:r w:rsidRPr="009A12E5">
              <w:rPr>
                <w:lang w:eastAsia="en-GB"/>
              </w:rPr>
              <w:t>FINISH</w:t>
            </w:r>
          </w:p>
        </w:tc>
        <w:tc>
          <w:tcPr>
            <w:tcW w:w="3544" w:type="dxa"/>
            <w:tcBorders>
              <w:top w:val="single" w:sz="4" w:space="0" w:color="auto"/>
              <w:left w:val="nil"/>
              <w:bottom w:val="single" w:sz="4" w:space="0" w:color="auto"/>
              <w:right w:val="single" w:sz="4" w:space="0" w:color="auto"/>
            </w:tcBorders>
            <w:shd w:val="clear" w:color="000000" w:fill="FFFF00"/>
            <w:noWrap/>
            <w:hideMark/>
          </w:tcPr>
          <w:p w:rsidR="009E6D84" w:rsidRPr="009A12E5" w:rsidRDefault="009E6D84" w:rsidP="009E6D84">
            <w:pPr>
              <w:rPr>
                <w:lang w:eastAsia="en-GB"/>
              </w:rPr>
            </w:pPr>
            <w:r w:rsidRPr="009A12E5">
              <w:rPr>
                <w:lang w:eastAsia="en-GB"/>
              </w:rPr>
              <w:t>LOCATION</w:t>
            </w:r>
          </w:p>
        </w:tc>
      </w:tr>
      <w:tr w:rsidR="009E6D84" w:rsidRPr="009A12E5" w:rsidTr="009E6D84">
        <w:trPr>
          <w:trHeight w:val="856"/>
        </w:trPr>
        <w:tc>
          <w:tcPr>
            <w:tcW w:w="2552" w:type="dxa"/>
            <w:tcBorders>
              <w:top w:val="nil"/>
              <w:left w:val="single" w:sz="4" w:space="0" w:color="auto"/>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Conversation Club</w:t>
            </w:r>
          </w:p>
        </w:tc>
        <w:tc>
          <w:tcPr>
            <w:tcW w:w="1701" w:type="dxa"/>
            <w:tcBorders>
              <w:top w:val="nil"/>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2nd Monday</w:t>
            </w:r>
          </w:p>
        </w:tc>
        <w:tc>
          <w:tcPr>
            <w:tcW w:w="1448" w:type="dxa"/>
            <w:tcBorders>
              <w:top w:val="nil"/>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 xml:space="preserve">10.00am </w:t>
            </w:r>
          </w:p>
        </w:tc>
        <w:tc>
          <w:tcPr>
            <w:tcW w:w="1387" w:type="dxa"/>
            <w:tcBorders>
              <w:top w:val="nil"/>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12.00pm</w:t>
            </w:r>
          </w:p>
        </w:tc>
        <w:tc>
          <w:tcPr>
            <w:tcW w:w="3544" w:type="dxa"/>
            <w:tcBorders>
              <w:top w:val="nil"/>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Jones Court,    Womanby Street,   Cardiff CF10 1BR</w:t>
            </w:r>
          </w:p>
        </w:tc>
      </w:tr>
      <w:tr w:rsidR="009E6D84" w:rsidRPr="009A12E5" w:rsidTr="009E6D84">
        <w:trPr>
          <w:trHeight w:val="826"/>
        </w:trPr>
        <w:tc>
          <w:tcPr>
            <w:tcW w:w="2552" w:type="dxa"/>
            <w:tcBorders>
              <w:top w:val="nil"/>
              <w:left w:val="single" w:sz="4" w:space="0" w:color="auto"/>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Macular Group</w:t>
            </w:r>
          </w:p>
        </w:tc>
        <w:tc>
          <w:tcPr>
            <w:tcW w:w="1701" w:type="dxa"/>
            <w:tcBorders>
              <w:top w:val="nil"/>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Last Friday</w:t>
            </w:r>
          </w:p>
        </w:tc>
        <w:tc>
          <w:tcPr>
            <w:tcW w:w="1448" w:type="dxa"/>
            <w:tcBorders>
              <w:top w:val="nil"/>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10.30am</w:t>
            </w:r>
          </w:p>
        </w:tc>
        <w:tc>
          <w:tcPr>
            <w:tcW w:w="1387" w:type="dxa"/>
            <w:tcBorders>
              <w:top w:val="nil"/>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12.30pm</w:t>
            </w:r>
          </w:p>
        </w:tc>
        <w:tc>
          <w:tcPr>
            <w:tcW w:w="3544" w:type="dxa"/>
            <w:tcBorders>
              <w:top w:val="nil"/>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Jones Court,    Womanby Street,   Cardiff CF10 1BR</w:t>
            </w:r>
          </w:p>
        </w:tc>
      </w:tr>
      <w:tr w:rsidR="009E6D84" w:rsidRPr="009A12E5" w:rsidTr="009E6D84">
        <w:trPr>
          <w:trHeight w:val="838"/>
        </w:trPr>
        <w:tc>
          <w:tcPr>
            <w:tcW w:w="2552" w:type="dxa"/>
            <w:tcBorders>
              <w:top w:val="nil"/>
              <w:left w:val="single" w:sz="4" w:space="0" w:color="auto"/>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Music Appreciation</w:t>
            </w:r>
          </w:p>
        </w:tc>
        <w:tc>
          <w:tcPr>
            <w:tcW w:w="1701" w:type="dxa"/>
            <w:tcBorders>
              <w:top w:val="nil"/>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2nd Wed</w:t>
            </w:r>
          </w:p>
        </w:tc>
        <w:tc>
          <w:tcPr>
            <w:tcW w:w="1448" w:type="dxa"/>
            <w:tcBorders>
              <w:top w:val="nil"/>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2pm</w:t>
            </w:r>
          </w:p>
        </w:tc>
        <w:tc>
          <w:tcPr>
            <w:tcW w:w="1387" w:type="dxa"/>
            <w:tcBorders>
              <w:top w:val="nil"/>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3.30pm</w:t>
            </w:r>
          </w:p>
        </w:tc>
        <w:tc>
          <w:tcPr>
            <w:tcW w:w="3544" w:type="dxa"/>
            <w:tcBorders>
              <w:top w:val="nil"/>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Jones Court,    Womanby Street,   Cardiff CF10 1BR</w:t>
            </w:r>
          </w:p>
        </w:tc>
      </w:tr>
      <w:tr w:rsidR="009E6D84" w:rsidRPr="009A12E5" w:rsidTr="009E6D84">
        <w:trPr>
          <w:trHeight w:val="708"/>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Shand Pioneer's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Last Thursday</w:t>
            </w:r>
          </w:p>
        </w:tc>
        <w:tc>
          <w:tcPr>
            <w:tcW w:w="1448" w:type="dxa"/>
            <w:tcBorders>
              <w:top w:val="single" w:sz="4" w:space="0" w:color="auto"/>
              <w:left w:val="single" w:sz="4" w:space="0" w:color="auto"/>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6.30pm</w:t>
            </w:r>
          </w:p>
        </w:tc>
        <w:tc>
          <w:tcPr>
            <w:tcW w:w="1387" w:type="dxa"/>
            <w:tcBorders>
              <w:top w:val="single" w:sz="4" w:space="0" w:color="auto"/>
              <w:left w:val="single" w:sz="4" w:space="0" w:color="auto"/>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9.30pm</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The Croft,                               Crofts Street &amp; Outings</w:t>
            </w:r>
          </w:p>
        </w:tc>
      </w:tr>
      <w:tr w:rsidR="009E6D84" w:rsidRPr="009A12E5" w:rsidTr="009E6D84">
        <w:trPr>
          <w:trHeight w:val="846"/>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Woman's Hour</w:t>
            </w:r>
          </w:p>
        </w:tc>
        <w:tc>
          <w:tcPr>
            <w:tcW w:w="1701" w:type="dxa"/>
            <w:tcBorders>
              <w:top w:val="single" w:sz="4" w:space="0" w:color="auto"/>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Last Tuesday</w:t>
            </w:r>
          </w:p>
        </w:tc>
        <w:tc>
          <w:tcPr>
            <w:tcW w:w="1448" w:type="dxa"/>
            <w:tcBorders>
              <w:top w:val="single" w:sz="4" w:space="0" w:color="auto"/>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10.30am</w:t>
            </w:r>
          </w:p>
        </w:tc>
        <w:tc>
          <w:tcPr>
            <w:tcW w:w="1387" w:type="dxa"/>
            <w:tcBorders>
              <w:top w:val="single" w:sz="4" w:space="0" w:color="auto"/>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3.00pm</w:t>
            </w:r>
          </w:p>
        </w:tc>
        <w:tc>
          <w:tcPr>
            <w:tcW w:w="3544" w:type="dxa"/>
            <w:tcBorders>
              <w:top w:val="single" w:sz="4" w:space="0" w:color="auto"/>
              <w:left w:val="nil"/>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 xml:space="preserve">Various locations </w:t>
            </w:r>
          </w:p>
        </w:tc>
      </w:tr>
      <w:tr w:rsidR="009E6D84" w:rsidRPr="009A12E5" w:rsidTr="009E6D84">
        <w:trPr>
          <w:trHeight w:val="1155"/>
        </w:trPr>
        <w:tc>
          <w:tcPr>
            <w:tcW w:w="2552" w:type="dxa"/>
            <w:tcBorders>
              <w:top w:val="nil"/>
              <w:left w:val="single" w:sz="4" w:space="0" w:color="auto"/>
              <w:bottom w:val="single" w:sz="4" w:space="0" w:color="auto"/>
              <w:right w:val="single" w:sz="4" w:space="0" w:color="auto"/>
            </w:tcBorders>
            <w:shd w:val="clear" w:color="auto" w:fill="auto"/>
            <w:noWrap/>
            <w:hideMark/>
          </w:tcPr>
          <w:p w:rsidR="009E6D84" w:rsidRPr="009A12E5" w:rsidRDefault="009E6D84" w:rsidP="009E6D84">
            <w:pPr>
              <w:rPr>
                <w:lang w:eastAsia="en-GB"/>
              </w:rPr>
            </w:pPr>
            <w:r w:rsidRPr="009A12E5">
              <w:rPr>
                <w:lang w:eastAsia="en-GB"/>
              </w:rPr>
              <w:t>The CIB Ramblers</w:t>
            </w:r>
          </w:p>
        </w:tc>
        <w:tc>
          <w:tcPr>
            <w:tcW w:w="1701" w:type="dxa"/>
            <w:tcBorders>
              <w:top w:val="nil"/>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1st week of the month</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Alternate             Tuesday, Wednesday &amp; Thursday</w:t>
            </w:r>
          </w:p>
        </w:tc>
        <w:tc>
          <w:tcPr>
            <w:tcW w:w="3544" w:type="dxa"/>
            <w:tcBorders>
              <w:top w:val="nil"/>
              <w:left w:val="nil"/>
              <w:bottom w:val="single" w:sz="4" w:space="0" w:color="auto"/>
              <w:right w:val="single" w:sz="4" w:space="0" w:color="auto"/>
            </w:tcBorders>
            <w:shd w:val="clear" w:color="auto" w:fill="auto"/>
            <w:hideMark/>
          </w:tcPr>
          <w:p w:rsidR="009E6D84" w:rsidRPr="009A12E5" w:rsidRDefault="009E6D84" w:rsidP="009E6D84">
            <w:pPr>
              <w:rPr>
                <w:lang w:eastAsia="en-GB"/>
              </w:rPr>
            </w:pPr>
            <w:r w:rsidRPr="009A12E5">
              <w:rPr>
                <w:lang w:eastAsia="en-GB"/>
              </w:rPr>
              <w:t>Interesting walks across South Wales - varied lengths and terrains</w:t>
            </w:r>
          </w:p>
        </w:tc>
      </w:tr>
    </w:tbl>
    <w:p w:rsidR="009649F4" w:rsidRDefault="009649F4">
      <w:r>
        <w:br w:type="page"/>
      </w:r>
    </w:p>
    <w:tbl>
      <w:tblPr>
        <w:tblW w:w="10348" w:type="dxa"/>
        <w:tblInd w:w="108" w:type="dxa"/>
        <w:tblLayout w:type="fixed"/>
        <w:tblLook w:val="04A0" w:firstRow="1" w:lastRow="0" w:firstColumn="1" w:lastColumn="0" w:noHBand="0" w:noVBand="1"/>
      </w:tblPr>
      <w:tblGrid>
        <w:gridCol w:w="2552"/>
        <w:gridCol w:w="1701"/>
        <w:gridCol w:w="1448"/>
        <w:gridCol w:w="1387"/>
        <w:gridCol w:w="3260"/>
      </w:tblGrid>
      <w:tr w:rsidR="003F4C94" w:rsidRPr="009A12E5" w:rsidTr="00A37BAF">
        <w:trPr>
          <w:trHeight w:val="315"/>
        </w:trPr>
        <w:tc>
          <w:tcPr>
            <w:tcW w:w="2552" w:type="dxa"/>
            <w:tcBorders>
              <w:top w:val="nil"/>
              <w:left w:val="nil"/>
              <w:bottom w:val="nil"/>
              <w:right w:val="nil"/>
            </w:tcBorders>
            <w:shd w:val="clear" w:color="auto" w:fill="auto"/>
            <w:noWrap/>
            <w:vAlign w:val="bottom"/>
            <w:hideMark/>
          </w:tcPr>
          <w:p w:rsidR="003F4C94" w:rsidRPr="009A12E5" w:rsidRDefault="003F4C94" w:rsidP="00A37BAF">
            <w:pPr>
              <w:rPr>
                <w:lang w:eastAsia="en-GB"/>
              </w:rPr>
            </w:pPr>
          </w:p>
        </w:tc>
        <w:tc>
          <w:tcPr>
            <w:tcW w:w="1701" w:type="dxa"/>
            <w:tcBorders>
              <w:top w:val="nil"/>
              <w:left w:val="nil"/>
              <w:bottom w:val="nil"/>
              <w:right w:val="nil"/>
            </w:tcBorders>
            <w:shd w:val="clear" w:color="auto" w:fill="auto"/>
            <w:noWrap/>
            <w:vAlign w:val="bottom"/>
            <w:hideMark/>
          </w:tcPr>
          <w:p w:rsidR="003F4C94" w:rsidRPr="009A12E5" w:rsidRDefault="003F4C94" w:rsidP="00A37BAF">
            <w:pPr>
              <w:jc w:val="center"/>
              <w:rPr>
                <w:lang w:eastAsia="en-GB"/>
              </w:rPr>
            </w:pPr>
          </w:p>
        </w:tc>
        <w:tc>
          <w:tcPr>
            <w:tcW w:w="1448" w:type="dxa"/>
            <w:tcBorders>
              <w:top w:val="nil"/>
              <w:left w:val="nil"/>
              <w:bottom w:val="nil"/>
              <w:right w:val="nil"/>
            </w:tcBorders>
            <w:shd w:val="clear" w:color="auto" w:fill="auto"/>
            <w:noWrap/>
            <w:vAlign w:val="bottom"/>
            <w:hideMark/>
          </w:tcPr>
          <w:p w:rsidR="003F4C94" w:rsidRPr="009A12E5" w:rsidRDefault="003F4C94" w:rsidP="00A37BAF">
            <w:pPr>
              <w:jc w:val="center"/>
              <w:rPr>
                <w:lang w:eastAsia="en-GB"/>
              </w:rPr>
            </w:pPr>
          </w:p>
        </w:tc>
        <w:tc>
          <w:tcPr>
            <w:tcW w:w="1387" w:type="dxa"/>
            <w:tcBorders>
              <w:top w:val="nil"/>
              <w:left w:val="nil"/>
              <w:bottom w:val="nil"/>
              <w:right w:val="nil"/>
            </w:tcBorders>
            <w:shd w:val="clear" w:color="auto" w:fill="auto"/>
            <w:noWrap/>
            <w:vAlign w:val="bottom"/>
            <w:hideMark/>
          </w:tcPr>
          <w:p w:rsidR="003F4C94" w:rsidRPr="009A12E5" w:rsidRDefault="003F4C94" w:rsidP="00A37BAF">
            <w:pPr>
              <w:jc w:val="center"/>
              <w:rPr>
                <w:lang w:eastAsia="en-GB"/>
              </w:rPr>
            </w:pPr>
          </w:p>
        </w:tc>
        <w:tc>
          <w:tcPr>
            <w:tcW w:w="3260" w:type="dxa"/>
            <w:tcBorders>
              <w:top w:val="nil"/>
              <w:left w:val="nil"/>
              <w:bottom w:val="nil"/>
              <w:right w:val="nil"/>
            </w:tcBorders>
            <w:shd w:val="clear" w:color="auto" w:fill="auto"/>
            <w:noWrap/>
            <w:vAlign w:val="bottom"/>
            <w:hideMark/>
          </w:tcPr>
          <w:p w:rsidR="003F4C94" w:rsidRPr="009A12E5" w:rsidRDefault="003F4C94" w:rsidP="00A37BAF">
            <w:pPr>
              <w:rPr>
                <w:lang w:eastAsia="en-GB"/>
              </w:rPr>
            </w:pPr>
          </w:p>
        </w:tc>
      </w:tr>
      <w:tr w:rsidR="003F4C94" w:rsidRPr="009A12E5" w:rsidTr="00A37BAF">
        <w:trPr>
          <w:trHeight w:val="450"/>
        </w:trPr>
        <w:tc>
          <w:tcPr>
            <w:tcW w:w="4253" w:type="dxa"/>
            <w:gridSpan w:val="2"/>
            <w:tcBorders>
              <w:top w:val="nil"/>
              <w:left w:val="nil"/>
              <w:bottom w:val="nil"/>
              <w:right w:val="nil"/>
            </w:tcBorders>
            <w:shd w:val="clear" w:color="auto" w:fill="auto"/>
            <w:noWrap/>
            <w:vAlign w:val="bottom"/>
            <w:hideMark/>
          </w:tcPr>
          <w:p w:rsidR="003F4C94" w:rsidRPr="009A12E5" w:rsidRDefault="003F4C94" w:rsidP="00A37BAF">
            <w:pPr>
              <w:rPr>
                <w:b/>
                <w:bCs/>
                <w:sz w:val="32"/>
                <w:szCs w:val="32"/>
                <w:lang w:eastAsia="en-GB"/>
              </w:rPr>
            </w:pPr>
            <w:r w:rsidRPr="009A12E5">
              <w:rPr>
                <w:b/>
                <w:bCs/>
                <w:sz w:val="32"/>
                <w:szCs w:val="32"/>
                <w:lang w:eastAsia="en-GB"/>
              </w:rPr>
              <w:t>Quarterly Meeting</w:t>
            </w:r>
          </w:p>
        </w:tc>
        <w:tc>
          <w:tcPr>
            <w:tcW w:w="1448" w:type="dxa"/>
            <w:tcBorders>
              <w:top w:val="nil"/>
              <w:left w:val="nil"/>
              <w:bottom w:val="nil"/>
              <w:right w:val="nil"/>
            </w:tcBorders>
            <w:shd w:val="clear" w:color="auto" w:fill="auto"/>
            <w:noWrap/>
            <w:vAlign w:val="bottom"/>
            <w:hideMark/>
          </w:tcPr>
          <w:p w:rsidR="003F4C94" w:rsidRPr="009A12E5" w:rsidRDefault="003F4C94" w:rsidP="00A37BAF">
            <w:pPr>
              <w:jc w:val="center"/>
              <w:rPr>
                <w:sz w:val="32"/>
                <w:szCs w:val="32"/>
                <w:lang w:eastAsia="en-GB"/>
              </w:rPr>
            </w:pPr>
          </w:p>
        </w:tc>
        <w:tc>
          <w:tcPr>
            <w:tcW w:w="1387" w:type="dxa"/>
            <w:tcBorders>
              <w:top w:val="nil"/>
              <w:left w:val="nil"/>
              <w:bottom w:val="nil"/>
              <w:right w:val="nil"/>
            </w:tcBorders>
            <w:shd w:val="clear" w:color="auto" w:fill="auto"/>
            <w:noWrap/>
            <w:vAlign w:val="bottom"/>
            <w:hideMark/>
          </w:tcPr>
          <w:p w:rsidR="003F4C94" w:rsidRPr="009A12E5" w:rsidRDefault="003F4C94" w:rsidP="00A37BAF">
            <w:pPr>
              <w:jc w:val="center"/>
              <w:rPr>
                <w:sz w:val="32"/>
                <w:szCs w:val="32"/>
                <w:lang w:eastAsia="en-GB"/>
              </w:rPr>
            </w:pPr>
          </w:p>
        </w:tc>
        <w:tc>
          <w:tcPr>
            <w:tcW w:w="3260" w:type="dxa"/>
            <w:tcBorders>
              <w:top w:val="nil"/>
              <w:left w:val="nil"/>
              <w:bottom w:val="nil"/>
              <w:right w:val="nil"/>
            </w:tcBorders>
            <w:shd w:val="clear" w:color="auto" w:fill="auto"/>
            <w:noWrap/>
            <w:vAlign w:val="bottom"/>
            <w:hideMark/>
          </w:tcPr>
          <w:p w:rsidR="003F4C94" w:rsidRPr="009A12E5" w:rsidRDefault="003F4C94" w:rsidP="00A37BAF">
            <w:pPr>
              <w:rPr>
                <w:sz w:val="32"/>
                <w:szCs w:val="32"/>
                <w:lang w:eastAsia="en-GB"/>
              </w:rPr>
            </w:pPr>
          </w:p>
        </w:tc>
      </w:tr>
      <w:tr w:rsidR="003F4C94" w:rsidRPr="009A12E5" w:rsidTr="009E6D84">
        <w:trPr>
          <w:trHeight w:val="511"/>
        </w:trPr>
        <w:tc>
          <w:tcPr>
            <w:tcW w:w="2552" w:type="dxa"/>
            <w:tcBorders>
              <w:top w:val="single" w:sz="4" w:space="0" w:color="auto"/>
              <w:left w:val="single" w:sz="4" w:space="0" w:color="auto"/>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GROUP</w:t>
            </w:r>
          </w:p>
        </w:tc>
        <w:tc>
          <w:tcPr>
            <w:tcW w:w="1701"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DATE</w:t>
            </w:r>
          </w:p>
        </w:tc>
        <w:tc>
          <w:tcPr>
            <w:tcW w:w="1448"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START</w:t>
            </w:r>
          </w:p>
        </w:tc>
        <w:tc>
          <w:tcPr>
            <w:tcW w:w="1387"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FINISH</w:t>
            </w:r>
          </w:p>
        </w:tc>
        <w:tc>
          <w:tcPr>
            <w:tcW w:w="3260" w:type="dxa"/>
            <w:tcBorders>
              <w:top w:val="single" w:sz="4" w:space="0" w:color="auto"/>
              <w:left w:val="nil"/>
              <w:bottom w:val="single" w:sz="4" w:space="0" w:color="auto"/>
              <w:right w:val="single" w:sz="4" w:space="0" w:color="auto"/>
            </w:tcBorders>
            <w:shd w:val="clear" w:color="000000" w:fill="FFFF00"/>
            <w:noWrap/>
            <w:hideMark/>
          </w:tcPr>
          <w:p w:rsidR="003F4C94" w:rsidRPr="009A12E5" w:rsidRDefault="003F4C94" w:rsidP="009E6D84">
            <w:pPr>
              <w:rPr>
                <w:lang w:eastAsia="en-GB"/>
              </w:rPr>
            </w:pPr>
            <w:r w:rsidRPr="009A12E5">
              <w:rPr>
                <w:lang w:eastAsia="en-GB"/>
              </w:rPr>
              <w:t>LOCATION</w:t>
            </w:r>
          </w:p>
        </w:tc>
      </w:tr>
      <w:tr w:rsidR="003F4C94" w:rsidRPr="009A12E5" w:rsidTr="009E6D84">
        <w:trPr>
          <w:trHeight w:val="2640"/>
        </w:trPr>
        <w:tc>
          <w:tcPr>
            <w:tcW w:w="2552" w:type="dxa"/>
            <w:tcBorders>
              <w:top w:val="nil"/>
              <w:left w:val="single" w:sz="4" w:space="0" w:color="auto"/>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Poetry Club</w:t>
            </w:r>
          </w:p>
        </w:tc>
        <w:tc>
          <w:tcPr>
            <w:tcW w:w="1701" w:type="dxa"/>
            <w:tcBorders>
              <w:top w:val="nil"/>
              <w:left w:val="nil"/>
              <w:bottom w:val="single" w:sz="4" w:space="0" w:color="auto"/>
              <w:right w:val="single" w:sz="4" w:space="0" w:color="auto"/>
            </w:tcBorders>
            <w:shd w:val="clear" w:color="auto" w:fill="auto"/>
            <w:hideMark/>
          </w:tcPr>
          <w:p w:rsidR="003F4C94" w:rsidRPr="009A12E5" w:rsidRDefault="003F4C94" w:rsidP="009E6D84">
            <w:pPr>
              <w:rPr>
                <w:lang w:eastAsia="en-GB"/>
              </w:rPr>
            </w:pPr>
            <w:r w:rsidRPr="009A12E5">
              <w:rPr>
                <w:lang w:eastAsia="en-GB"/>
              </w:rPr>
              <w:t>1st Wednesday of March, June, September &amp; December</w:t>
            </w:r>
          </w:p>
        </w:tc>
        <w:tc>
          <w:tcPr>
            <w:tcW w:w="1448"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2.00pm</w:t>
            </w:r>
          </w:p>
        </w:tc>
        <w:tc>
          <w:tcPr>
            <w:tcW w:w="1387" w:type="dxa"/>
            <w:tcBorders>
              <w:top w:val="nil"/>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3.30pm</w:t>
            </w:r>
          </w:p>
        </w:tc>
        <w:tc>
          <w:tcPr>
            <w:tcW w:w="3260" w:type="dxa"/>
            <w:tcBorders>
              <w:top w:val="nil"/>
              <w:left w:val="nil"/>
              <w:bottom w:val="single" w:sz="4" w:space="0" w:color="auto"/>
              <w:right w:val="single" w:sz="4" w:space="0" w:color="auto"/>
            </w:tcBorders>
            <w:shd w:val="clear" w:color="auto" w:fill="auto"/>
            <w:hideMark/>
          </w:tcPr>
          <w:p w:rsidR="003F4C94" w:rsidRPr="009A12E5" w:rsidRDefault="003F4C94" w:rsidP="009E6D84">
            <w:pPr>
              <w:rPr>
                <w:lang w:eastAsia="en-GB"/>
              </w:rPr>
            </w:pPr>
            <w:r w:rsidRPr="009A12E5">
              <w:rPr>
                <w:lang w:eastAsia="en-GB"/>
              </w:rPr>
              <w:t>Jones Court,    Womanby Street,   Cardiff CF10 1BR</w:t>
            </w:r>
          </w:p>
        </w:tc>
      </w:tr>
      <w:tr w:rsidR="003F4C94" w:rsidRPr="009A12E5" w:rsidTr="009E6D84">
        <w:trPr>
          <w:trHeight w:val="990"/>
        </w:trPr>
        <w:tc>
          <w:tcPr>
            <w:tcW w:w="2552" w:type="dxa"/>
            <w:tcBorders>
              <w:top w:val="nil"/>
              <w:left w:val="single" w:sz="4" w:space="0" w:color="auto"/>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Theatre Group</w:t>
            </w:r>
          </w:p>
        </w:tc>
        <w:tc>
          <w:tcPr>
            <w:tcW w:w="7796" w:type="dxa"/>
            <w:gridSpan w:val="4"/>
            <w:tcBorders>
              <w:top w:val="single" w:sz="4" w:space="0" w:color="auto"/>
              <w:left w:val="nil"/>
              <w:bottom w:val="single" w:sz="4" w:space="0" w:color="auto"/>
              <w:right w:val="single" w:sz="4" w:space="0" w:color="auto"/>
            </w:tcBorders>
            <w:shd w:val="clear" w:color="auto" w:fill="auto"/>
            <w:hideMark/>
          </w:tcPr>
          <w:p w:rsidR="003F4C94" w:rsidRPr="009A12E5" w:rsidRDefault="003F4C94" w:rsidP="009E6D84">
            <w:pPr>
              <w:rPr>
                <w:lang w:eastAsia="en-GB"/>
              </w:rPr>
            </w:pPr>
            <w:r w:rsidRPr="009A12E5">
              <w:rPr>
                <w:lang w:eastAsia="en-GB"/>
              </w:rPr>
              <w:t>Dependent on Audio Des</w:t>
            </w:r>
            <w:r>
              <w:rPr>
                <w:lang w:eastAsia="en-GB"/>
              </w:rPr>
              <w:t>c</w:t>
            </w:r>
            <w:r w:rsidRPr="009A12E5">
              <w:rPr>
                <w:lang w:eastAsia="en-GB"/>
              </w:rPr>
              <w:t>ribed performances - usually at Wales Millennium Centre</w:t>
            </w:r>
          </w:p>
        </w:tc>
      </w:tr>
      <w:tr w:rsidR="003F4C94" w:rsidRPr="009A12E5" w:rsidTr="009E6D84">
        <w:trPr>
          <w:trHeight w:val="990"/>
        </w:trPr>
        <w:tc>
          <w:tcPr>
            <w:tcW w:w="2552" w:type="dxa"/>
            <w:tcBorders>
              <w:top w:val="nil"/>
              <w:left w:val="single" w:sz="4" w:space="0" w:color="auto"/>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 xml:space="preserve">Glaucoma Support </w:t>
            </w:r>
          </w:p>
        </w:tc>
        <w:tc>
          <w:tcPr>
            <w:tcW w:w="7796" w:type="dxa"/>
            <w:gridSpan w:val="4"/>
            <w:tcBorders>
              <w:top w:val="single" w:sz="4" w:space="0" w:color="auto"/>
              <w:left w:val="nil"/>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Contact the office for further information</w:t>
            </w:r>
          </w:p>
        </w:tc>
      </w:tr>
      <w:tr w:rsidR="003F4C94" w:rsidRPr="009A12E5" w:rsidTr="009E6D84">
        <w:trPr>
          <w:trHeight w:val="990"/>
        </w:trPr>
        <w:tc>
          <w:tcPr>
            <w:tcW w:w="2552" w:type="dxa"/>
            <w:tcBorders>
              <w:top w:val="nil"/>
              <w:left w:val="single" w:sz="4" w:space="0" w:color="auto"/>
              <w:bottom w:val="single" w:sz="4" w:space="0" w:color="auto"/>
              <w:right w:val="single" w:sz="4" w:space="0" w:color="auto"/>
            </w:tcBorders>
            <w:shd w:val="clear" w:color="auto" w:fill="auto"/>
            <w:noWrap/>
            <w:hideMark/>
          </w:tcPr>
          <w:p w:rsidR="003F4C94" w:rsidRPr="009A12E5" w:rsidRDefault="003F4C94" w:rsidP="009E6D84">
            <w:pPr>
              <w:rPr>
                <w:lang w:eastAsia="en-GB"/>
              </w:rPr>
            </w:pPr>
            <w:r w:rsidRPr="009A12E5">
              <w:rPr>
                <w:lang w:eastAsia="en-GB"/>
              </w:rPr>
              <w:t>Paws for a Chat</w:t>
            </w:r>
          </w:p>
        </w:tc>
        <w:tc>
          <w:tcPr>
            <w:tcW w:w="7796" w:type="dxa"/>
            <w:gridSpan w:val="4"/>
            <w:tcBorders>
              <w:top w:val="single" w:sz="4" w:space="0" w:color="auto"/>
              <w:left w:val="nil"/>
              <w:bottom w:val="single" w:sz="4" w:space="0" w:color="auto"/>
              <w:right w:val="single" w:sz="4" w:space="0" w:color="auto"/>
            </w:tcBorders>
            <w:shd w:val="clear" w:color="auto" w:fill="auto"/>
            <w:hideMark/>
          </w:tcPr>
          <w:p w:rsidR="003F4C94" w:rsidRPr="009A12E5" w:rsidRDefault="003F4C94" w:rsidP="009E6D84">
            <w:pPr>
              <w:rPr>
                <w:lang w:eastAsia="en-GB"/>
              </w:rPr>
            </w:pPr>
            <w:r w:rsidRPr="009A12E5">
              <w:rPr>
                <w:lang w:eastAsia="en-GB"/>
              </w:rPr>
              <w:t>For Guide Dogs and their owners - contact the office for further information</w:t>
            </w:r>
          </w:p>
        </w:tc>
      </w:tr>
    </w:tbl>
    <w:p w:rsidR="003F4C94" w:rsidRPr="00191E92" w:rsidRDefault="003F4C94" w:rsidP="003F4C94">
      <w:pPr>
        <w:rPr>
          <w:b/>
          <w:sz w:val="32"/>
          <w:szCs w:val="32"/>
        </w:rPr>
      </w:pPr>
    </w:p>
    <w:p w:rsidR="00A83BAB" w:rsidRPr="009A12E5" w:rsidRDefault="00A83BAB" w:rsidP="00A83BAB">
      <w:pPr>
        <w:rPr>
          <w:b/>
          <w:bCs/>
          <w:sz w:val="32"/>
          <w:szCs w:val="32"/>
          <w:lang w:eastAsia="en-GB"/>
        </w:rPr>
      </w:pPr>
      <w:r>
        <w:rPr>
          <w:b/>
          <w:bCs/>
          <w:sz w:val="32"/>
          <w:szCs w:val="32"/>
          <w:lang w:eastAsia="en-GB"/>
        </w:rPr>
        <w:t xml:space="preserve">Further information on any of the groups or above information, please </w:t>
      </w:r>
      <w:r w:rsidRPr="009A12E5">
        <w:rPr>
          <w:b/>
          <w:bCs/>
          <w:sz w:val="32"/>
          <w:szCs w:val="32"/>
          <w:lang w:eastAsia="en-GB"/>
        </w:rPr>
        <w:t>contact 029</w:t>
      </w:r>
      <w:r>
        <w:rPr>
          <w:b/>
          <w:bCs/>
          <w:sz w:val="32"/>
          <w:szCs w:val="32"/>
          <w:lang w:eastAsia="en-GB"/>
        </w:rPr>
        <w:t xml:space="preserve"> 20</w:t>
      </w:r>
      <w:r w:rsidRPr="009A12E5">
        <w:rPr>
          <w:b/>
          <w:bCs/>
          <w:sz w:val="32"/>
          <w:szCs w:val="32"/>
          <w:lang w:eastAsia="en-GB"/>
        </w:rPr>
        <w:t>39</w:t>
      </w:r>
      <w:r>
        <w:rPr>
          <w:b/>
          <w:bCs/>
          <w:sz w:val="32"/>
          <w:szCs w:val="32"/>
          <w:lang w:eastAsia="en-GB"/>
        </w:rPr>
        <w:t xml:space="preserve"> </w:t>
      </w:r>
      <w:r w:rsidRPr="009A12E5">
        <w:rPr>
          <w:b/>
          <w:bCs/>
          <w:sz w:val="32"/>
          <w:szCs w:val="32"/>
          <w:lang w:eastAsia="en-GB"/>
        </w:rPr>
        <w:t>8900</w:t>
      </w:r>
      <w:r>
        <w:rPr>
          <w:b/>
          <w:bCs/>
          <w:sz w:val="32"/>
          <w:szCs w:val="32"/>
          <w:lang w:eastAsia="en-GB"/>
        </w:rPr>
        <w:t>.</w:t>
      </w:r>
    </w:p>
    <w:p w:rsidR="00687D17" w:rsidRDefault="00687D17"/>
    <w:sectPr w:rsidR="00687D17" w:rsidSect="002A25AE">
      <w:footerReference w:type="default" r:id="rId16"/>
      <w:headerReference w:type="first" r:id="rId17"/>
      <w:footerReference w:type="first" r:id="rId18"/>
      <w:pgSz w:w="11906" w:h="16838" w:code="9"/>
      <w:pgMar w:top="993" w:right="849" w:bottom="851" w:left="851" w:header="1134" w:footer="567"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harris" w:date="2016-11-22T09:36:00Z" w:initials="k">
    <w:p w:rsidR="009E6D84" w:rsidRDefault="009E6D84">
      <w:pPr>
        <w:pStyle w:val="CommentText"/>
      </w:pPr>
      <w:r>
        <w:rPr>
          <w:rStyle w:val="CommentReference"/>
        </w:rPr>
        <w:annotationRef/>
      </w:r>
      <w:r>
        <w:t>I would explain in one sentence what this is</w:t>
      </w:r>
    </w:p>
  </w:comment>
  <w:comment w:id="1" w:author="kharris" w:date="2016-11-22T09:38:00Z" w:initials="k">
    <w:p w:rsidR="009E6D84" w:rsidRDefault="009E6D84">
      <w:pPr>
        <w:pStyle w:val="CommentText"/>
      </w:pPr>
      <w:r>
        <w:rPr>
          <w:rStyle w:val="CommentReference"/>
        </w:rPr>
        <w:annotationRef/>
      </w:r>
      <w:r>
        <w:t>Does Online Today do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84" w:rsidRDefault="009E6D84" w:rsidP="008E6D3C">
      <w:r>
        <w:separator/>
      </w:r>
    </w:p>
  </w:endnote>
  <w:endnote w:type="continuationSeparator" w:id="0">
    <w:p w:rsidR="009E6D84" w:rsidRDefault="009E6D84" w:rsidP="008E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4" w:rsidRPr="00EF1CBC" w:rsidRDefault="009E6D84">
    <w:pPr>
      <w:pStyle w:val="Footer"/>
      <w:jc w:val="center"/>
      <w:rPr>
        <w:sz w:val="32"/>
        <w:szCs w:val="32"/>
      </w:rPr>
    </w:pPr>
    <w:r w:rsidRPr="00EF1CBC">
      <w:rPr>
        <w:sz w:val="32"/>
        <w:szCs w:val="32"/>
      </w:rPr>
      <w:fldChar w:fldCharType="begin"/>
    </w:r>
    <w:r w:rsidRPr="00EF1CBC">
      <w:rPr>
        <w:sz w:val="32"/>
        <w:szCs w:val="32"/>
      </w:rPr>
      <w:instrText xml:space="preserve"> PAGE   \* MERGEFORMAT </w:instrText>
    </w:r>
    <w:r w:rsidRPr="00EF1CBC">
      <w:rPr>
        <w:sz w:val="32"/>
        <w:szCs w:val="32"/>
      </w:rPr>
      <w:fldChar w:fldCharType="separate"/>
    </w:r>
    <w:r w:rsidR="006658E9">
      <w:rPr>
        <w:noProof/>
        <w:sz w:val="32"/>
        <w:szCs w:val="32"/>
      </w:rPr>
      <w:t>10</w:t>
    </w:r>
    <w:r w:rsidRPr="00EF1CBC">
      <w:rPr>
        <w:sz w:val="32"/>
        <w:szCs w:val="32"/>
      </w:rPr>
      <w:fldChar w:fldCharType="end"/>
    </w:r>
  </w:p>
  <w:p w:rsidR="009E6D84" w:rsidRPr="003F11A2" w:rsidRDefault="009E6D84" w:rsidP="00A37BAF">
    <w:pPr>
      <w:tabs>
        <w:tab w:val="center" w:pos="4153"/>
        <w:tab w:val="right" w:pos="8306"/>
      </w:tabs>
      <w:ind w:left="-360" w:right="-364"/>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4" w:rsidRPr="003F11A2" w:rsidRDefault="009E6D84" w:rsidP="00A37BAF">
    <w:pPr>
      <w:jc w:val="center"/>
      <w:rPr>
        <w:b/>
        <w:color w:val="008080"/>
      </w:rPr>
    </w:pPr>
  </w:p>
  <w:p w:rsidR="009E6D84" w:rsidRPr="003F11A2" w:rsidRDefault="009E6D84" w:rsidP="00A37BAF">
    <w:pPr>
      <w:jc w:val="center"/>
      <w:rPr>
        <w:b/>
        <w:color w:val="008080"/>
      </w:rPr>
    </w:pPr>
  </w:p>
  <w:p w:rsidR="009E6D84" w:rsidRPr="003F11A2" w:rsidRDefault="009E6D84" w:rsidP="00A37BAF">
    <w:pPr>
      <w:jc w:val="center"/>
      <w:rPr>
        <w:b/>
      </w:rPr>
    </w:pPr>
    <w:r w:rsidRPr="003F11A2">
      <w:rPr>
        <w:b/>
      </w:rPr>
      <w:t>Cardi</w:t>
    </w:r>
    <w:r>
      <w:rPr>
        <w:b/>
      </w:rPr>
      <w:t>ff Institute for the Blind</w:t>
    </w:r>
    <w:r w:rsidRPr="003F11A2">
      <w:rPr>
        <w:b/>
      </w:rPr>
      <w:t xml:space="preserve"> </w:t>
    </w:r>
  </w:p>
  <w:p w:rsidR="009E6D84" w:rsidRPr="00E4422B" w:rsidRDefault="009E6D84" w:rsidP="00A37BAF">
    <w:pPr>
      <w:ind w:left="-360" w:right="-416"/>
      <w:jc w:val="center"/>
      <w:rPr>
        <w:b/>
        <w:color w:val="2E5CB8"/>
      </w:rPr>
    </w:pPr>
    <w:r w:rsidRPr="00E4422B">
      <w:rPr>
        <w:b/>
        <w:color w:val="2E5CB8"/>
      </w:rPr>
      <w:t>Head Office: Jones Court, Womanby Street, Cardiff CF10 1BR Tel: 029 2039 8900</w:t>
    </w:r>
  </w:p>
  <w:p w:rsidR="009E6D84" w:rsidRPr="003F11A2" w:rsidRDefault="009E6D84" w:rsidP="00A37BAF">
    <w:pPr>
      <w:tabs>
        <w:tab w:val="center" w:pos="4153"/>
        <w:tab w:val="right" w:pos="8306"/>
      </w:tabs>
      <w:jc w:val="center"/>
    </w:pPr>
    <w:r>
      <w:rPr>
        <w:noProof/>
        <w:lang w:eastAsia="en-GB"/>
      </w:rPr>
      <w:drawing>
        <wp:anchor distT="36576" distB="36576" distL="36576" distR="36576" simplePos="0" relativeHeight="251660288" behindDoc="0" locked="0" layoutInCell="1" allowOverlap="1">
          <wp:simplePos x="0" y="0"/>
          <wp:positionH relativeFrom="column">
            <wp:posOffset>2447925</wp:posOffset>
          </wp:positionH>
          <wp:positionV relativeFrom="paragraph">
            <wp:posOffset>2807970</wp:posOffset>
          </wp:positionV>
          <wp:extent cx="1800225" cy="1800225"/>
          <wp:effectExtent l="1905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00225" cy="1800225"/>
                  </a:xfrm>
                  <a:prstGeom prst="rect">
                    <a:avLst/>
                  </a:prstGeom>
                  <a:noFill/>
                  <a:ln w="9525" algn="in">
                    <a:noFill/>
                    <a:miter lim="800000"/>
                    <a:headEnd/>
                    <a:tailEnd/>
                  </a:ln>
                </pic:spPr>
              </pic:pic>
            </a:graphicData>
          </a:graphic>
        </wp:anchor>
      </w:drawing>
    </w:r>
    <w:r w:rsidRPr="003F11A2">
      <w:rPr>
        <w:szCs w:val="20"/>
      </w:rPr>
      <w:t>Registered Charity No: CIB 214131</w:t>
    </w:r>
    <w:r w:rsidRPr="003F11A2">
      <w:rPr>
        <w:szCs w:val="20"/>
      </w:rPr>
      <w:tab/>
      <w:t xml:space="preserve">               Company No.149982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84" w:rsidRDefault="009E6D84" w:rsidP="008E6D3C">
      <w:r>
        <w:separator/>
      </w:r>
    </w:p>
  </w:footnote>
  <w:footnote w:type="continuationSeparator" w:id="0">
    <w:p w:rsidR="009E6D84" w:rsidRDefault="009E6D84" w:rsidP="008E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4" w:rsidRPr="002C1C40" w:rsidRDefault="009E6D84" w:rsidP="00A37BAF">
    <w:pPr>
      <w:jc w:val="center"/>
      <w:rPr>
        <w:noProof/>
        <w:color w:val="000000"/>
      </w:rPr>
    </w:pPr>
    <w:r>
      <w:rPr>
        <w:noProof/>
        <w:lang w:eastAsia="en-GB"/>
      </w:rPr>
      <w:drawing>
        <wp:anchor distT="0" distB="0" distL="114300" distR="114300" simplePos="0" relativeHeight="251661312" behindDoc="0" locked="0" layoutInCell="1" allowOverlap="1">
          <wp:simplePos x="0" y="0"/>
          <wp:positionH relativeFrom="column">
            <wp:posOffset>-205740</wp:posOffset>
          </wp:positionH>
          <wp:positionV relativeFrom="paragraph">
            <wp:posOffset>-481965</wp:posOffset>
          </wp:positionV>
          <wp:extent cx="3213735" cy="1409700"/>
          <wp:effectExtent l="19050" t="0" r="5715" b="0"/>
          <wp:wrapNone/>
          <wp:docPr id="2" name="Picture 12" descr="CI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B new logo"/>
                  <pic:cNvPicPr>
                    <a:picLocks noChangeAspect="1" noChangeArrowheads="1"/>
                  </pic:cNvPicPr>
                </pic:nvPicPr>
                <pic:blipFill>
                  <a:blip r:embed="rId1"/>
                  <a:srcRect/>
                  <a:stretch>
                    <a:fillRect/>
                  </a:stretch>
                </pic:blipFill>
                <pic:spPr bwMode="auto">
                  <a:xfrm>
                    <a:off x="0" y="0"/>
                    <a:ext cx="3213735" cy="1409700"/>
                  </a:xfrm>
                  <a:prstGeom prst="rect">
                    <a:avLst/>
                  </a:prstGeom>
                  <a:noFill/>
                  <a:ln w="9525">
                    <a:noFill/>
                    <a:miter lim="800000"/>
                    <a:headEnd/>
                    <a:tailEnd/>
                  </a:ln>
                </pic:spPr>
              </pic:pic>
            </a:graphicData>
          </a:graphic>
        </wp:anchor>
      </w:drawing>
    </w:r>
  </w:p>
  <w:p w:rsidR="009E6D84" w:rsidRPr="007566DF" w:rsidRDefault="009E6D84" w:rsidP="00A37BAF">
    <w:pPr>
      <w:tabs>
        <w:tab w:val="left" w:pos="4419"/>
      </w:tabs>
      <w:rPr>
        <w:color w:val="000000"/>
      </w:rPr>
    </w:pPr>
    <w:r w:rsidRPr="007566DF">
      <w:rPr>
        <w:color w:val="000000"/>
      </w:rPr>
      <w:tab/>
    </w:r>
  </w:p>
  <w:p w:rsidR="009E6D84" w:rsidRDefault="009E6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C2BA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8A37F1"/>
    <w:multiLevelType w:val="hybridMultilevel"/>
    <w:tmpl w:val="8E34F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510131"/>
    <w:multiLevelType w:val="hybridMultilevel"/>
    <w:tmpl w:val="EC2E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B6BE0"/>
    <w:multiLevelType w:val="hybridMultilevel"/>
    <w:tmpl w:val="B702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4007D"/>
    <w:multiLevelType w:val="hybridMultilevel"/>
    <w:tmpl w:val="F19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83766D"/>
    <w:multiLevelType w:val="hybridMultilevel"/>
    <w:tmpl w:val="0F80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355368"/>
    <w:multiLevelType w:val="multilevel"/>
    <w:tmpl w:val="22B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9B3162"/>
    <w:multiLevelType w:val="hybridMultilevel"/>
    <w:tmpl w:val="804E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D73F81"/>
    <w:multiLevelType w:val="hybridMultilevel"/>
    <w:tmpl w:val="966C169E"/>
    <w:lvl w:ilvl="0" w:tplc="DCAC67AC">
      <w:start w:val="2017"/>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3"/>
  </w:num>
  <w:num w:numId="10">
    <w:abstractNumId w:val="9"/>
  </w:num>
  <w:num w:numId="11">
    <w:abstractNumId w:val="8"/>
  </w:num>
  <w:num w:numId="12">
    <w:abstractNumId w:val="5"/>
  </w:num>
  <w:num w:numId="13">
    <w:abstractNumId w:val="2"/>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40"/>
  <w:drawingGridVerticalSpacing w:val="381"/>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F4C94"/>
    <w:rsid w:val="00165BDC"/>
    <w:rsid w:val="00175006"/>
    <w:rsid w:val="002A25AE"/>
    <w:rsid w:val="002B2909"/>
    <w:rsid w:val="002B3AD3"/>
    <w:rsid w:val="002F1D51"/>
    <w:rsid w:val="003B2918"/>
    <w:rsid w:val="003F4A65"/>
    <w:rsid w:val="003F4C94"/>
    <w:rsid w:val="004D7F4B"/>
    <w:rsid w:val="00550078"/>
    <w:rsid w:val="00552CD0"/>
    <w:rsid w:val="005866EA"/>
    <w:rsid w:val="006436D4"/>
    <w:rsid w:val="006658E9"/>
    <w:rsid w:val="00687D17"/>
    <w:rsid w:val="006E1255"/>
    <w:rsid w:val="006E1F8D"/>
    <w:rsid w:val="00711A7E"/>
    <w:rsid w:val="00716065"/>
    <w:rsid w:val="007B0409"/>
    <w:rsid w:val="007C337C"/>
    <w:rsid w:val="007E5EA6"/>
    <w:rsid w:val="008E6D3C"/>
    <w:rsid w:val="00913AA9"/>
    <w:rsid w:val="009649F4"/>
    <w:rsid w:val="009E6D84"/>
    <w:rsid w:val="00A37BAF"/>
    <w:rsid w:val="00A83BAB"/>
    <w:rsid w:val="00B04F2C"/>
    <w:rsid w:val="00B510FC"/>
    <w:rsid w:val="00B863E5"/>
    <w:rsid w:val="00BD6CD9"/>
    <w:rsid w:val="00BF3771"/>
    <w:rsid w:val="00C52C5E"/>
    <w:rsid w:val="00C95575"/>
    <w:rsid w:val="00CA7A68"/>
    <w:rsid w:val="00D36CFA"/>
    <w:rsid w:val="00D65C1E"/>
    <w:rsid w:val="00DB5129"/>
    <w:rsid w:val="00E304B6"/>
    <w:rsid w:val="00F94313"/>
    <w:rsid w:val="00F9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C94"/>
    <w:rPr>
      <w:rFonts w:ascii="Arial" w:hAnsi="Arial" w:cs="Arial"/>
      <w:sz w:val="28"/>
      <w:szCs w:val="28"/>
      <w:lang w:eastAsia="en-US"/>
    </w:rPr>
  </w:style>
  <w:style w:type="paragraph" w:styleId="Heading1">
    <w:name w:val="heading 1"/>
    <w:basedOn w:val="Normal"/>
    <w:next w:val="Normal"/>
    <w:qFormat/>
    <w:rsid w:val="008E6D3C"/>
    <w:pPr>
      <w:keepNext/>
      <w:outlineLvl w:val="0"/>
    </w:pPr>
    <w:rPr>
      <w:b/>
      <w:sz w:val="44"/>
    </w:rPr>
  </w:style>
  <w:style w:type="paragraph" w:styleId="Heading2">
    <w:name w:val="heading 2"/>
    <w:basedOn w:val="Normal"/>
    <w:next w:val="Normal"/>
    <w:qFormat/>
    <w:rsid w:val="008E6D3C"/>
    <w:pPr>
      <w:keepNext/>
      <w:outlineLvl w:val="1"/>
    </w:pPr>
    <w:rPr>
      <w:b/>
      <w:sz w:val="36"/>
    </w:rPr>
  </w:style>
  <w:style w:type="paragraph" w:styleId="Heading3">
    <w:name w:val="heading 3"/>
    <w:basedOn w:val="Normal"/>
    <w:next w:val="Normal"/>
    <w:qFormat/>
    <w:rsid w:val="008E6D3C"/>
    <w:pPr>
      <w:keepNext/>
      <w:outlineLvl w:val="2"/>
    </w:pPr>
    <w:rPr>
      <w:b/>
      <w:sz w:val="32"/>
    </w:rPr>
  </w:style>
  <w:style w:type="paragraph" w:styleId="Heading4">
    <w:name w:val="heading 4"/>
    <w:basedOn w:val="Normal"/>
    <w:next w:val="Normal"/>
    <w:qFormat/>
    <w:rsid w:val="008E6D3C"/>
    <w:pPr>
      <w:keepNext/>
      <w:outlineLvl w:val="3"/>
    </w:pPr>
    <w:rPr>
      <w:b/>
      <w:bCs/>
    </w:rPr>
  </w:style>
  <w:style w:type="paragraph" w:styleId="Heading5">
    <w:name w:val="heading 5"/>
    <w:basedOn w:val="Normal"/>
    <w:next w:val="Normal"/>
    <w:qFormat/>
    <w:rsid w:val="008E6D3C"/>
    <w:pPr>
      <w:keepNext/>
      <w:outlineLvl w:val="4"/>
    </w:pPr>
    <w:rPr>
      <w:b/>
      <w:bCs/>
      <w:szCs w:val="26"/>
    </w:rPr>
  </w:style>
  <w:style w:type="paragraph" w:styleId="Heading6">
    <w:name w:val="heading 6"/>
    <w:basedOn w:val="Normal"/>
    <w:next w:val="Normal"/>
    <w:qFormat/>
    <w:rsid w:val="008E6D3C"/>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6D3C"/>
    <w:rPr>
      <w:b/>
    </w:rPr>
  </w:style>
  <w:style w:type="paragraph" w:styleId="Quote">
    <w:name w:val="Quote"/>
    <w:basedOn w:val="Normal"/>
    <w:qFormat/>
    <w:rsid w:val="008E6D3C"/>
    <w:pPr>
      <w:ind w:left="794"/>
    </w:pPr>
  </w:style>
  <w:style w:type="paragraph" w:styleId="ListBullet">
    <w:name w:val="List Bullet"/>
    <w:basedOn w:val="Normal"/>
    <w:autoRedefine/>
    <w:rsid w:val="008E6D3C"/>
    <w:pPr>
      <w:numPr>
        <w:numId w:val="7"/>
      </w:numPr>
    </w:pPr>
  </w:style>
  <w:style w:type="paragraph" w:styleId="ListNumber">
    <w:name w:val="List Number"/>
    <w:basedOn w:val="Normal"/>
    <w:rsid w:val="008E6D3C"/>
    <w:pPr>
      <w:numPr>
        <w:numId w:val="8"/>
      </w:numPr>
    </w:pPr>
  </w:style>
  <w:style w:type="paragraph" w:styleId="Header">
    <w:name w:val="header"/>
    <w:basedOn w:val="Normal"/>
    <w:link w:val="HeaderChar"/>
    <w:rsid w:val="003F4C94"/>
    <w:pPr>
      <w:tabs>
        <w:tab w:val="center" w:pos="4153"/>
        <w:tab w:val="right" w:pos="8306"/>
      </w:tabs>
    </w:pPr>
  </w:style>
  <w:style w:type="character" w:customStyle="1" w:styleId="HeaderChar">
    <w:name w:val="Header Char"/>
    <w:basedOn w:val="DefaultParagraphFont"/>
    <w:link w:val="Header"/>
    <w:rsid w:val="003F4C94"/>
    <w:rPr>
      <w:rFonts w:ascii="Arial" w:hAnsi="Arial" w:cs="Arial"/>
      <w:sz w:val="28"/>
      <w:szCs w:val="28"/>
      <w:lang w:eastAsia="en-US"/>
    </w:rPr>
  </w:style>
  <w:style w:type="paragraph" w:styleId="ListParagraph">
    <w:name w:val="List Paragraph"/>
    <w:basedOn w:val="NoSpacing"/>
    <w:uiPriority w:val="99"/>
    <w:qFormat/>
    <w:rsid w:val="003F4C94"/>
  </w:style>
  <w:style w:type="character" w:styleId="Hyperlink">
    <w:name w:val="Hyperlink"/>
    <w:basedOn w:val="DefaultParagraphFont"/>
    <w:rsid w:val="003F4C94"/>
    <w:rPr>
      <w:color w:val="0000FF"/>
      <w:u w:val="single"/>
    </w:rPr>
  </w:style>
  <w:style w:type="paragraph" w:styleId="Footer">
    <w:name w:val="footer"/>
    <w:basedOn w:val="Normal"/>
    <w:link w:val="FooterChar"/>
    <w:uiPriority w:val="99"/>
    <w:rsid w:val="003F4C94"/>
    <w:pPr>
      <w:tabs>
        <w:tab w:val="center" w:pos="4513"/>
        <w:tab w:val="right" w:pos="9026"/>
      </w:tabs>
    </w:pPr>
  </w:style>
  <w:style w:type="character" w:customStyle="1" w:styleId="FooterChar">
    <w:name w:val="Footer Char"/>
    <w:basedOn w:val="DefaultParagraphFont"/>
    <w:link w:val="Footer"/>
    <w:uiPriority w:val="99"/>
    <w:rsid w:val="003F4C94"/>
    <w:rPr>
      <w:rFonts w:ascii="Arial" w:hAnsi="Arial" w:cs="Arial"/>
      <w:sz w:val="28"/>
      <w:szCs w:val="28"/>
      <w:lang w:eastAsia="en-US"/>
    </w:rPr>
  </w:style>
  <w:style w:type="paragraph" w:styleId="NoSpacing">
    <w:name w:val="No Spacing"/>
    <w:uiPriority w:val="1"/>
    <w:qFormat/>
    <w:rsid w:val="003F4C94"/>
    <w:rPr>
      <w:rFonts w:ascii="Arial" w:hAnsi="Arial" w:cs="Arial"/>
      <w:sz w:val="28"/>
      <w:szCs w:val="28"/>
      <w:lang w:eastAsia="en-US"/>
    </w:rPr>
  </w:style>
  <w:style w:type="paragraph" w:styleId="NormalWeb">
    <w:name w:val="Normal (Web)"/>
    <w:basedOn w:val="Normal"/>
    <w:uiPriority w:val="99"/>
    <w:unhideWhenUsed/>
    <w:rsid w:val="003F4C94"/>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rsid w:val="00A37BAF"/>
    <w:rPr>
      <w:rFonts w:ascii="Tahoma" w:hAnsi="Tahoma" w:cs="Tahoma"/>
      <w:sz w:val="16"/>
      <w:szCs w:val="16"/>
    </w:rPr>
  </w:style>
  <w:style w:type="character" w:customStyle="1" w:styleId="BalloonTextChar">
    <w:name w:val="Balloon Text Char"/>
    <w:basedOn w:val="DefaultParagraphFont"/>
    <w:link w:val="BalloonText"/>
    <w:rsid w:val="00A37BAF"/>
    <w:rPr>
      <w:rFonts w:ascii="Tahoma" w:hAnsi="Tahoma" w:cs="Tahoma"/>
      <w:sz w:val="16"/>
      <w:szCs w:val="16"/>
      <w:lang w:eastAsia="en-US"/>
    </w:rPr>
  </w:style>
  <w:style w:type="character" w:styleId="CommentReference">
    <w:name w:val="annotation reference"/>
    <w:basedOn w:val="DefaultParagraphFont"/>
    <w:rsid w:val="00E304B6"/>
    <w:rPr>
      <w:sz w:val="16"/>
      <w:szCs w:val="16"/>
    </w:rPr>
  </w:style>
  <w:style w:type="paragraph" w:styleId="CommentText">
    <w:name w:val="annotation text"/>
    <w:basedOn w:val="Normal"/>
    <w:link w:val="CommentTextChar"/>
    <w:rsid w:val="00E304B6"/>
    <w:rPr>
      <w:sz w:val="20"/>
      <w:szCs w:val="20"/>
    </w:rPr>
  </w:style>
  <w:style w:type="character" w:customStyle="1" w:styleId="CommentTextChar">
    <w:name w:val="Comment Text Char"/>
    <w:basedOn w:val="DefaultParagraphFont"/>
    <w:link w:val="CommentText"/>
    <w:rsid w:val="00E304B6"/>
    <w:rPr>
      <w:rFonts w:ascii="Arial" w:hAnsi="Arial" w:cs="Arial"/>
      <w:lang w:eastAsia="en-US"/>
    </w:rPr>
  </w:style>
  <w:style w:type="paragraph" w:styleId="CommentSubject">
    <w:name w:val="annotation subject"/>
    <w:basedOn w:val="CommentText"/>
    <w:next w:val="CommentText"/>
    <w:link w:val="CommentSubjectChar"/>
    <w:rsid w:val="00E304B6"/>
    <w:rPr>
      <w:b/>
      <w:bCs/>
    </w:rPr>
  </w:style>
  <w:style w:type="character" w:customStyle="1" w:styleId="CommentSubjectChar">
    <w:name w:val="Comment Subject Char"/>
    <w:basedOn w:val="CommentTextChar"/>
    <w:link w:val="CommentSubject"/>
    <w:rsid w:val="00E304B6"/>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5249">
      <w:bodyDiv w:val="1"/>
      <w:marLeft w:val="0"/>
      <w:marRight w:val="0"/>
      <w:marTop w:val="0"/>
      <w:marBottom w:val="0"/>
      <w:divBdr>
        <w:top w:val="none" w:sz="0" w:space="0" w:color="auto"/>
        <w:left w:val="none" w:sz="0" w:space="0" w:color="auto"/>
        <w:bottom w:val="none" w:sz="0" w:space="0" w:color="auto"/>
        <w:right w:val="none" w:sz="0" w:space="0" w:color="auto"/>
      </w:divBdr>
    </w:div>
    <w:div w:id="499083331">
      <w:bodyDiv w:val="1"/>
      <w:marLeft w:val="0"/>
      <w:marRight w:val="0"/>
      <w:marTop w:val="0"/>
      <w:marBottom w:val="0"/>
      <w:divBdr>
        <w:top w:val="none" w:sz="0" w:space="0" w:color="auto"/>
        <w:left w:val="none" w:sz="0" w:space="0" w:color="auto"/>
        <w:bottom w:val="none" w:sz="0" w:space="0" w:color="auto"/>
        <w:right w:val="none" w:sz="0" w:space="0" w:color="auto"/>
      </w:divBdr>
    </w:div>
    <w:div w:id="548759245">
      <w:bodyDiv w:val="1"/>
      <w:marLeft w:val="0"/>
      <w:marRight w:val="0"/>
      <w:marTop w:val="0"/>
      <w:marBottom w:val="0"/>
      <w:divBdr>
        <w:top w:val="none" w:sz="0" w:space="0" w:color="auto"/>
        <w:left w:val="none" w:sz="0" w:space="0" w:color="auto"/>
        <w:bottom w:val="none" w:sz="0" w:space="0" w:color="auto"/>
        <w:right w:val="none" w:sz="0" w:space="0" w:color="auto"/>
      </w:divBdr>
      <w:divsChild>
        <w:div w:id="1034690329">
          <w:marLeft w:val="0"/>
          <w:marRight w:val="0"/>
          <w:marTop w:val="0"/>
          <w:marBottom w:val="0"/>
          <w:divBdr>
            <w:top w:val="none" w:sz="0" w:space="0" w:color="auto"/>
            <w:left w:val="none" w:sz="0" w:space="0" w:color="auto"/>
            <w:bottom w:val="none" w:sz="0" w:space="0" w:color="auto"/>
            <w:right w:val="none" w:sz="0" w:space="0" w:color="auto"/>
          </w:divBdr>
          <w:divsChild>
            <w:div w:id="11776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81868">
      <w:bodyDiv w:val="1"/>
      <w:marLeft w:val="0"/>
      <w:marRight w:val="0"/>
      <w:marTop w:val="0"/>
      <w:marBottom w:val="0"/>
      <w:divBdr>
        <w:top w:val="none" w:sz="0" w:space="0" w:color="auto"/>
        <w:left w:val="none" w:sz="0" w:space="0" w:color="auto"/>
        <w:bottom w:val="none" w:sz="0" w:space="0" w:color="auto"/>
        <w:right w:val="none" w:sz="0" w:space="0" w:color="auto"/>
      </w:divBdr>
    </w:div>
    <w:div w:id="877085882">
      <w:bodyDiv w:val="1"/>
      <w:marLeft w:val="0"/>
      <w:marRight w:val="0"/>
      <w:marTop w:val="0"/>
      <w:marBottom w:val="0"/>
      <w:divBdr>
        <w:top w:val="none" w:sz="0" w:space="0" w:color="auto"/>
        <w:left w:val="none" w:sz="0" w:space="0" w:color="auto"/>
        <w:bottom w:val="none" w:sz="0" w:space="0" w:color="auto"/>
        <w:right w:val="none" w:sz="0" w:space="0" w:color="auto"/>
      </w:divBdr>
    </w:div>
    <w:div w:id="1005863876">
      <w:bodyDiv w:val="1"/>
      <w:marLeft w:val="0"/>
      <w:marRight w:val="0"/>
      <w:marTop w:val="0"/>
      <w:marBottom w:val="0"/>
      <w:divBdr>
        <w:top w:val="none" w:sz="0" w:space="0" w:color="auto"/>
        <w:left w:val="none" w:sz="0" w:space="0" w:color="auto"/>
        <w:bottom w:val="none" w:sz="0" w:space="0" w:color="auto"/>
        <w:right w:val="none" w:sz="0" w:space="0" w:color="auto"/>
      </w:divBdr>
      <w:divsChild>
        <w:div w:id="381559428">
          <w:marLeft w:val="0"/>
          <w:marRight w:val="0"/>
          <w:marTop w:val="0"/>
          <w:marBottom w:val="0"/>
          <w:divBdr>
            <w:top w:val="none" w:sz="0" w:space="0" w:color="auto"/>
            <w:left w:val="none" w:sz="0" w:space="0" w:color="auto"/>
            <w:bottom w:val="none" w:sz="0" w:space="0" w:color="auto"/>
            <w:right w:val="none" w:sz="0" w:space="0" w:color="auto"/>
          </w:divBdr>
          <w:divsChild>
            <w:div w:id="18116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3457">
      <w:bodyDiv w:val="1"/>
      <w:marLeft w:val="0"/>
      <w:marRight w:val="0"/>
      <w:marTop w:val="0"/>
      <w:marBottom w:val="0"/>
      <w:divBdr>
        <w:top w:val="none" w:sz="0" w:space="0" w:color="auto"/>
        <w:left w:val="none" w:sz="0" w:space="0" w:color="auto"/>
        <w:bottom w:val="none" w:sz="0" w:space="0" w:color="auto"/>
        <w:right w:val="none" w:sz="0" w:space="0" w:color="auto"/>
      </w:divBdr>
    </w:div>
    <w:div w:id="1282955263">
      <w:bodyDiv w:val="1"/>
      <w:marLeft w:val="0"/>
      <w:marRight w:val="0"/>
      <w:marTop w:val="0"/>
      <w:marBottom w:val="0"/>
      <w:divBdr>
        <w:top w:val="none" w:sz="0" w:space="0" w:color="auto"/>
        <w:left w:val="none" w:sz="0" w:space="0" w:color="auto"/>
        <w:bottom w:val="none" w:sz="0" w:space="0" w:color="auto"/>
        <w:right w:val="none" w:sz="0" w:space="0" w:color="auto"/>
      </w:divBdr>
    </w:div>
    <w:div w:id="1353916593">
      <w:bodyDiv w:val="1"/>
      <w:marLeft w:val="0"/>
      <w:marRight w:val="0"/>
      <w:marTop w:val="0"/>
      <w:marBottom w:val="0"/>
      <w:divBdr>
        <w:top w:val="none" w:sz="0" w:space="0" w:color="auto"/>
        <w:left w:val="none" w:sz="0" w:space="0" w:color="auto"/>
        <w:bottom w:val="none" w:sz="0" w:space="0" w:color="auto"/>
        <w:right w:val="none" w:sz="0" w:space="0" w:color="auto"/>
      </w:divBdr>
    </w:div>
    <w:div w:id="1564297239">
      <w:bodyDiv w:val="1"/>
      <w:marLeft w:val="0"/>
      <w:marRight w:val="0"/>
      <w:marTop w:val="0"/>
      <w:marBottom w:val="0"/>
      <w:divBdr>
        <w:top w:val="none" w:sz="0" w:space="0" w:color="auto"/>
        <w:left w:val="none" w:sz="0" w:space="0" w:color="auto"/>
        <w:bottom w:val="none" w:sz="0" w:space="0" w:color="auto"/>
        <w:right w:val="none" w:sz="0" w:space="0" w:color="auto"/>
      </w:divBdr>
      <w:divsChild>
        <w:div w:id="1752196469">
          <w:marLeft w:val="0"/>
          <w:marRight w:val="0"/>
          <w:marTop w:val="0"/>
          <w:marBottom w:val="0"/>
          <w:divBdr>
            <w:top w:val="none" w:sz="0" w:space="0" w:color="auto"/>
            <w:left w:val="none" w:sz="0" w:space="0" w:color="auto"/>
            <w:bottom w:val="none" w:sz="0" w:space="0" w:color="auto"/>
            <w:right w:val="none" w:sz="0" w:space="0" w:color="auto"/>
          </w:divBdr>
          <w:divsChild>
            <w:div w:id="6926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8988">
      <w:bodyDiv w:val="1"/>
      <w:marLeft w:val="0"/>
      <w:marRight w:val="0"/>
      <w:marTop w:val="0"/>
      <w:marBottom w:val="0"/>
      <w:divBdr>
        <w:top w:val="none" w:sz="0" w:space="0" w:color="auto"/>
        <w:left w:val="none" w:sz="0" w:space="0" w:color="auto"/>
        <w:bottom w:val="none" w:sz="0" w:space="0" w:color="auto"/>
        <w:right w:val="none" w:sz="0" w:space="0" w:color="auto"/>
      </w:divBdr>
    </w:div>
    <w:div w:id="1849371993">
      <w:bodyDiv w:val="1"/>
      <w:marLeft w:val="0"/>
      <w:marRight w:val="0"/>
      <w:marTop w:val="0"/>
      <w:marBottom w:val="0"/>
      <w:divBdr>
        <w:top w:val="none" w:sz="0" w:space="0" w:color="auto"/>
        <w:left w:val="none" w:sz="0" w:space="0" w:color="auto"/>
        <w:bottom w:val="none" w:sz="0" w:space="0" w:color="auto"/>
        <w:right w:val="none" w:sz="0" w:space="0" w:color="auto"/>
      </w:divBdr>
      <w:divsChild>
        <w:div w:id="68768556">
          <w:marLeft w:val="0"/>
          <w:marRight w:val="0"/>
          <w:marTop w:val="0"/>
          <w:marBottom w:val="0"/>
          <w:divBdr>
            <w:top w:val="none" w:sz="0" w:space="0" w:color="auto"/>
            <w:left w:val="none" w:sz="0" w:space="0" w:color="auto"/>
            <w:bottom w:val="none" w:sz="0" w:space="0" w:color="auto"/>
            <w:right w:val="none" w:sz="0" w:space="0" w:color="auto"/>
          </w:divBdr>
          <w:divsChild>
            <w:div w:id="18643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2832">
      <w:bodyDiv w:val="1"/>
      <w:marLeft w:val="0"/>
      <w:marRight w:val="0"/>
      <w:marTop w:val="0"/>
      <w:marBottom w:val="0"/>
      <w:divBdr>
        <w:top w:val="none" w:sz="0" w:space="0" w:color="auto"/>
        <w:left w:val="none" w:sz="0" w:space="0" w:color="auto"/>
        <w:bottom w:val="none" w:sz="0" w:space="0" w:color="auto"/>
        <w:right w:val="none" w:sz="0" w:space="0" w:color="auto"/>
      </w:divBdr>
    </w:div>
    <w:div w:id="1862428128">
      <w:bodyDiv w:val="1"/>
      <w:marLeft w:val="0"/>
      <w:marRight w:val="0"/>
      <w:marTop w:val="0"/>
      <w:marBottom w:val="0"/>
      <w:divBdr>
        <w:top w:val="none" w:sz="0" w:space="0" w:color="auto"/>
        <w:left w:val="none" w:sz="0" w:space="0" w:color="auto"/>
        <w:bottom w:val="none" w:sz="0" w:space="0" w:color="auto"/>
        <w:right w:val="none" w:sz="0" w:space="0" w:color="auto"/>
      </w:divBdr>
      <w:divsChild>
        <w:div w:id="349718639">
          <w:marLeft w:val="0"/>
          <w:marRight w:val="0"/>
          <w:marTop w:val="0"/>
          <w:marBottom w:val="0"/>
          <w:divBdr>
            <w:top w:val="none" w:sz="0" w:space="0" w:color="auto"/>
            <w:left w:val="none" w:sz="0" w:space="0" w:color="auto"/>
            <w:bottom w:val="none" w:sz="0" w:space="0" w:color="auto"/>
            <w:right w:val="none" w:sz="0" w:space="0" w:color="auto"/>
          </w:divBdr>
          <w:divsChild>
            <w:div w:id="7962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1819">
      <w:bodyDiv w:val="1"/>
      <w:marLeft w:val="0"/>
      <w:marRight w:val="0"/>
      <w:marTop w:val="0"/>
      <w:marBottom w:val="0"/>
      <w:divBdr>
        <w:top w:val="none" w:sz="0" w:space="0" w:color="auto"/>
        <w:left w:val="none" w:sz="0" w:space="0" w:color="auto"/>
        <w:bottom w:val="none" w:sz="0" w:space="0" w:color="auto"/>
        <w:right w:val="none" w:sz="0" w:space="0" w:color="auto"/>
      </w:divBdr>
      <w:divsChild>
        <w:div w:id="1512062079">
          <w:marLeft w:val="0"/>
          <w:marRight w:val="0"/>
          <w:marTop w:val="0"/>
          <w:marBottom w:val="0"/>
          <w:divBdr>
            <w:top w:val="none" w:sz="0" w:space="0" w:color="auto"/>
            <w:left w:val="none" w:sz="0" w:space="0" w:color="auto"/>
            <w:bottom w:val="none" w:sz="0" w:space="0" w:color="auto"/>
            <w:right w:val="none" w:sz="0" w:space="0" w:color="auto"/>
          </w:divBdr>
          <w:divsChild>
            <w:div w:id="7171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macularsociety.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CardiffInstitutefortheBlind" TargetMode="External"/><Relationship Id="rId5" Type="http://schemas.openxmlformats.org/officeDocument/2006/relationships/settings" Target="settings.xml"/><Relationship Id="rId15" Type="http://schemas.openxmlformats.org/officeDocument/2006/relationships/hyperlink" Target="mailto:Onlinetodaycymru@rnib.org.uk" TargetMode="External"/><Relationship Id="rId10" Type="http://schemas.openxmlformats.org/officeDocument/2006/relationships/hyperlink" Target="http://www.cibi.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rris\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8D000-E72C-4417-8146-6F1C1D14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73</TotalTime>
  <Pages>10</Pages>
  <Words>2316</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mijones</dc:creator>
  <cp:lastModifiedBy>kharris</cp:lastModifiedBy>
  <cp:revision>7</cp:revision>
  <cp:lastPrinted>2016-11-21T13:02:00Z</cp:lastPrinted>
  <dcterms:created xsi:type="dcterms:W3CDTF">2016-11-22T12:59:00Z</dcterms:created>
  <dcterms:modified xsi:type="dcterms:W3CDTF">2018-03-05T13:13:00Z</dcterms:modified>
</cp:coreProperties>
</file>